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31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Проект</w:t>
      </w:r>
    </w:p>
    <w:p w:rsidR="003A32A9" w:rsidRDefault="003A32A9" w:rsidP="00037D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2A9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3A32A9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ЗАХАРКОВСКОГО СЕЛЬСОВЕТА </w:t>
      </w:r>
    </w:p>
    <w:p w:rsidR="003A32A9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КУРСКОЙ ОБЛАСТИ</w:t>
      </w:r>
    </w:p>
    <w:p w:rsidR="003A32A9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2A9" w:rsidRDefault="00A104FC" w:rsidP="003A32A9">
      <w:pPr>
        <w:widowControl w:val="0"/>
        <w:tabs>
          <w:tab w:val="center" w:pos="4677"/>
          <w:tab w:val="left" w:pos="72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ноября 2023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№122</w:t>
      </w:r>
      <w:r w:rsidR="003A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с. </w:t>
      </w:r>
      <w:proofErr w:type="spellStart"/>
      <w:r w:rsidR="003A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Захарково</w:t>
      </w:r>
      <w:proofErr w:type="spellEnd"/>
      <w:r w:rsidR="003A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</w:p>
    <w:p w:rsidR="003A32A9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2A9" w:rsidRDefault="003A32A9" w:rsidP="003A32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бюджете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 на плановый период</w:t>
      </w:r>
    </w:p>
    <w:p w:rsidR="003A32A9" w:rsidRDefault="003A32A9" w:rsidP="003A32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3A32A9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A32A9" w:rsidRDefault="003A32A9" w:rsidP="003A3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Основные характеристики 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3A32A9" w:rsidRDefault="003A32A9" w:rsidP="003A3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 Утвердить основные характеристики  бюджета</w:t>
      </w:r>
      <w:r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доходов 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3 332 887</w:t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общий объем расходов  бюджета </w:t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3 332 887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(профицит)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бюджета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00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 Утвердить основные характеристики 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годы: </w:t>
      </w: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доходов  бюджета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2 806 905 рублей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на 2026 год – в сумме 2 810 210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 на 202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в сумме 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2 806 905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в том числе условно утвержденные расходы 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66 455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на 202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="00941681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2 810 210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рубл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в том числе условно утвержденные расходы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сумме </w:t>
      </w:r>
      <w:r w:rsidR="00941681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132 732</w:t>
      </w:r>
      <w:r>
        <w:rPr>
          <w:rFonts w:ascii="Courier New" w:eastAsia="Times New Roman" w:hAnsi="Courier New" w:cs="Times New Roman"/>
          <w:sz w:val="20"/>
          <w:szCs w:val="20"/>
          <w:lang w:eastAsia="x-none"/>
        </w:rPr>
        <w:t xml:space="preserve"> 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рубля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:rsidR="003A32A9" w:rsidRDefault="003A32A9" w:rsidP="003A32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(профицит)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бюджета на 202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сумме 0 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(профицит)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бюджета на 202</w:t>
      </w:r>
      <w:r w:rsidR="0094168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 сумме 0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:rsidR="006908F8" w:rsidRPr="006908F8" w:rsidRDefault="006908F8" w:rsidP="006908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6908F8" w:rsidRPr="009022BF" w:rsidRDefault="006908F8" w:rsidP="009022B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</w:t>
      </w:r>
      <w:r w:rsidR="00E73126" w:rsidRPr="00E73126">
        <w:t xml:space="preserve"> </w:t>
      </w:r>
      <w:proofErr w:type="spellStart"/>
      <w:r w:rsidR="00E73126" w:rsidRPr="00E73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="00E73126" w:rsidRPr="00E7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73126" w:rsidRPr="00E73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E73126" w:rsidRPr="00E7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6908F8" w:rsidRPr="006908F8" w:rsidRDefault="00B8797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 1 к настоящему Решению;</w:t>
      </w:r>
    </w:p>
    <w:p w:rsidR="006908F8" w:rsidRPr="006908F8" w:rsidRDefault="00B8797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 и 2026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 2 к настоящему Решению.</w:t>
      </w:r>
    </w:p>
    <w:p w:rsidR="00CC32F0" w:rsidRDefault="00CC32F0" w:rsidP="00A514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908F8" w:rsidRPr="006908F8" w:rsidRDefault="006908F8" w:rsidP="006908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Прогнозируемое поступление доходов  бюджета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 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 202</w:t>
      </w:r>
      <w:r w:rsidR="00B8797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году и в плановом периоде 202</w:t>
      </w:r>
      <w:r w:rsidR="00B8797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 202</w:t>
      </w:r>
      <w:r w:rsidR="00B8797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Утвердить прогнозируемое поступление доходов  </w:t>
      </w:r>
      <w:r w:rsidRPr="00E7312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бюджет</w:t>
      </w:r>
      <w:r w:rsidR="00E7312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E7312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202</w:t>
      </w:r>
      <w:r w:rsidR="00B8797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году согласно приложению №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3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настоящему 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6908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6908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4 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908F8" w:rsidRPr="006908F8" w:rsidRDefault="006908F8" w:rsidP="006908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 Бюджетные ассигнования бюджета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 </w:t>
      </w:r>
      <w:r w:rsidR="00D356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на 202</w:t>
      </w:r>
      <w:r w:rsidR="00B8797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 год и на </w:t>
      </w:r>
      <w:r w:rsidR="00D356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плановый период 202</w:t>
      </w:r>
      <w:r w:rsidR="00B8797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="00D3563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 w:rsidR="00B8797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</w:t>
      </w:r>
      <w:r w:rsidR="005B5298">
        <w:rPr>
          <w:rFonts w:ascii="Times New Roman" w:eastAsia="Times New Roman" w:hAnsi="Times New Roman" w:cs="Arial"/>
          <w:sz w:val="28"/>
          <w:szCs w:val="28"/>
          <w:lang w:eastAsia="ru-RU"/>
        </w:rPr>
        <w:t>а Курской области</w:t>
      </w:r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непрограммным направлениям деятельности), группам </w:t>
      </w:r>
      <w:proofErr w:type="gramStart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</w:t>
      </w:r>
      <w:r w:rsidR="00C028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одов классификации расходов </w:t>
      </w:r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>бюджета</w:t>
      </w:r>
      <w:proofErr w:type="gramEnd"/>
      <w:r w:rsidRPr="006908F8">
        <w:rPr>
          <w:rFonts w:ascii="Calibri" w:eastAsia="Calibri" w:hAnsi="Calibri" w:cs="Times New Roman"/>
        </w:rPr>
        <w:t xml:space="preserve">  </w:t>
      </w:r>
      <w:proofErr w:type="spellStart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Курской области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 5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6908F8" w:rsidRPr="006908F8" w:rsidRDefault="00B8797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 6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настоящему Решению.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ведомственную структуру расходов бюджета</w:t>
      </w:r>
      <w:r w:rsidRPr="006908F8">
        <w:rPr>
          <w:rFonts w:ascii="Calibri" w:eastAsia="Calibri" w:hAnsi="Calibri" w:cs="Times New Roman"/>
        </w:rPr>
        <w:t xml:space="preserve">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 7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Решению;</w:t>
      </w:r>
    </w:p>
    <w:p w:rsidR="006908F8" w:rsidRPr="006908F8" w:rsidRDefault="00B8797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 8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настоящему Решению.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и непрограммным направлениям деятельности), группам </w:t>
      </w:r>
      <w:proofErr w:type="gram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908F8">
        <w:rPr>
          <w:rFonts w:ascii="Calibri" w:eastAsia="Calibri" w:hAnsi="Calibri" w:cs="Times New Roman"/>
        </w:rPr>
        <w:t xml:space="preserve"> 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9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6908F8" w:rsidRPr="006908F8" w:rsidRDefault="00B8797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 10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настоящему Решению.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F8" w:rsidRPr="006908F8" w:rsidRDefault="006908F8" w:rsidP="006908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908F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 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Особенности исполнения бюджета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 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="00B87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году</w:t>
      </w:r>
    </w:p>
    <w:p w:rsidR="006908F8" w:rsidRPr="006908F8" w:rsidRDefault="006908F8" w:rsidP="006908F8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F8" w:rsidRPr="006908F8" w:rsidRDefault="00C02877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 состоянию на 1 января 20</w:t>
      </w:r>
      <w:r w:rsidR="008C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счете бюджета </w:t>
      </w:r>
      <w:proofErr w:type="spellStart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образовавшиеся в связи с неполным использованием получателями средств  бюджета </w:t>
      </w:r>
      <w:proofErr w:type="spellStart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направляются в 2024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 же цели в качестве дополнительного источника.</w:t>
      </w:r>
      <w:proofErr w:type="gramEnd"/>
    </w:p>
    <w:p w:rsidR="006908F8" w:rsidRPr="006908F8" w:rsidRDefault="006908F8" w:rsidP="00690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0" w:name="Par112"/>
      <w:bookmarkEnd w:id="0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2. </w:t>
      </w:r>
      <w:proofErr w:type="gramStart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Установить, что в соответствии с </w:t>
      </w:r>
      <w:hyperlink r:id="rId9" w:history="1">
        <w:r w:rsidRPr="006908F8">
          <w:rPr>
            <w:rFonts w:ascii="Times New Roman" w:eastAsia="Times New Roman" w:hAnsi="Times New Roman" w:cs="Times New Roman"/>
            <w:bCs/>
            <w:sz w:val="28"/>
            <w:szCs w:val="28"/>
            <w:lang w:eastAsia="x-none"/>
          </w:rPr>
          <w:t>пунктом 3 статьи 217</w:t>
        </w:r>
      </w:hyperlink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Бюджетного код</w:t>
      </w:r>
      <w:r w:rsidR="00B8797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екса Российской Федерации в 2024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году в сводную бюджетную роспись 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</w:t>
      </w:r>
      <w:r w:rsidR="00824F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 «Общегосударственные вопросы»</w:t>
      </w:r>
      <w:r w:rsidR="00B8797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сумме 261 299 рублей 00</w:t>
      </w:r>
      <w:r w:rsidR="00395A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копеек</w:t>
      </w:r>
      <w:r w:rsidR="00824F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824F8F" w:rsidRPr="00824F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24F8F" w:rsidRPr="00E82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="00824F8F" w:rsidRPr="00E82808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824F8F" w:rsidRPr="00E82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реализацию решений Администрации </w:t>
      </w:r>
      <w:proofErr w:type="spellStart"/>
      <w:r w:rsidR="00824F8F" w:rsidRPr="00E82808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Захарковского</w:t>
      </w:r>
      <w:proofErr w:type="spellEnd"/>
      <w:proofErr w:type="gramEnd"/>
      <w:r w:rsidR="00824F8F" w:rsidRPr="00E828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  <w:proofErr w:type="spellStart"/>
      <w:r w:rsidR="00824F8F" w:rsidRPr="00E82808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Конышевского</w:t>
      </w:r>
      <w:proofErr w:type="spellEnd"/>
      <w:r w:rsidR="00824F8F" w:rsidRPr="00E828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</w:t>
      </w:r>
      <w:r w:rsidR="00824F8F" w:rsidRPr="00E82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Курской области, </w:t>
      </w:r>
      <w:proofErr w:type="gramStart"/>
      <w:r w:rsidR="00824F8F" w:rsidRPr="00E82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направленных</w:t>
      </w:r>
      <w:proofErr w:type="gramEnd"/>
      <w:r w:rsidR="00824F8F" w:rsidRPr="00E82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том числе на обеспечение указов Президента Российской Федерации и совершенствование системы материальной мотивации </w:t>
      </w:r>
      <w:r w:rsidR="00824F8F" w:rsidRPr="00E82808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муниципальных</w:t>
      </w:r>
      <w:r w:rsidR="00824F8F" w:rsidRPr="00E82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служащих</w:t>
      </w:r>
      <w:r w:rsidR="00CC32F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без внесения изменений в настоящее Решение: 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перераспределение бюджетных ассигнований, предусмотренных на оплату труда работников органов местного самоуправления Администрации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между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решений о сокращении численности работников   органа местного самоуправления</w:t>
      </w:r>
      <w:r w:rsidRPr="006908F8">
        <w:rPr>
          <w:rFonts w:ascii="Calibri" w:eastAsia="Calibri" w:hAnsi="Calibri" w:cs="Times New Roman"/>
        </w:rPr>
        <w:t xml:space="preserve">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 пределах объемов, предусмотренных соответствующему главному распорядителю средств бюджета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 порядке, установленном Администрацией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из </w:t>
      </w:r>
      <w:r w:rsidRPr="0069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областного бюджета, в пределах объема бюджетных ассигнований, предусмотренных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соответствующему главному распорядителю средств  бюджета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963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908F8" w:rsidRPr="006908F8" w:rsidRDefault="006908F8" w:rsidP="00690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Установить, что получатель средств бюджета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вправе предусматривать авансовые платежи:</w:t>
      </w:r>
    </w:p>
    <w:p w:rsidR="006908F8" w:rsidRPr="006908F8" w:rsidRDefault="006908F8" w:rsidP="00690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6908F8" w:rsidRPr="006908F8" w:rsidRDefault="006908F8" w:rsidP="00690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6908F8" w:rsidRPr="006908F8" w:rsidRDefault="006908F8" w:rsidP="00690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</w:t>
      </w:r>
      <w:proofErr w:type="gram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63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Курской области;</w:t>
      </w:r>
      <w:proofErr w:type="gramEnd"/>
    </w:p>
    <w:p w:rsidR="006908F8" w:rsidRPr="006908F8" w:rsidRDefault="00AB1AF0" w:rsidP="00690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908F8"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908F8" w:rsidRPr="006908F8" w:rsidRDefault="006908F8" w:rsidP="00690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6908F8" w:rsidRPr="006908F8" w:rsidRDefault="006908F8" w:rsidP="00690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Предоставить право Администрации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перечень приоритетных расходов  бюджета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подлежащих финансированию в первоочередном порядке.</w:t>
      </w:r>
    </w:p>
    <w:p w:rsidR="006908F8" w:rsidRPr="006908F8" w:rsidRDefault="006908F8" w:rsidP="006908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2024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87978">
        <w:rPr>
          <w:rFonts w:ascii="Times New Roman" w:eastAsia="Times New Roman" w:hAnsi="Times New Roman" w:cs="Arial"/>
          <w:sz w:val="28"/>
          <w:szCs w:val="28"/>
          <w:lang w:eastAsia="ru-RU"/>
        </w:rPr>
        <w:t>в размере 10 903 рубля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 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2024 год- 10 903 рубля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126" w:rsidRDefault="00E73126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 7. Особенности использования бюджетных ассигнований на обеспечение деятельности органов местного самоуправления  </w:t>
      </w:r>
      <w:proofErr w:type="spellStart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</w:t>
      </w:r>
      <w:r w:rsidR="00E731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шевского</w:t>
      </w:r>
      <w:proofErr w:type="spellEnd"/>
      <w:r w:rsidR="00E731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муниципальных учреждений </w:t>
      </w:r>
      <w:proofErr w:type="spellStart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08F8" w:rsidRPr="006908F8" w:rsidRDefault="006908F8" w:rsidP="00690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Органы местного самоуправления</w:t>
      </w:r>
      <w:r w:rsidRPr="006908F8">
        <w:rPr>
          <w:rFonts w:ascii="Calibri" w:eastAsia="Calibri" w:hAnsi="Calibri" w:cs="Times New Roman"/>
        </w:rPr>
        <w:t xml:space="preserve">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вправе принимать решения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приводящие к увеличению в 2024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численности муниципальных служащих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</w:t>
      </w:r>
      <w:r w:rsidR="00BC43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шевского</w:t>
      </w:r>
      <w:proofErr w:type="spellEnd"/>
      <w:r w:rsidR="00BC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1D1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A4E" w:rsidRPr="00C644F1" w:rsidRDefault="001D1A4E" w:rsidP="001D1A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F1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случаев передачи </w:t>
      </w:r>
      <w:proofErr w:type="spellStart"/>
      <w:r w:rsidRPr="00C644F1">
        <w:rPr>
          <w:rFonts w:ascii="Times New Roman" w:hAnsi="Times New Roman" w:cs="Times New Roman"/>
          <w:bCs/>
          <w:sz w:val="28"/>
          <w:szCs w:val="28"/>
          <w:lang w:eastAsia="ru-RU"/>
        </w:rPr>
        <w:t>Захарковскому</w:t>
      </w:r>
      <w:proofErr w:type="spellEnd"/>
      <w:r w:rsidRPr="00C6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сельсовету </w:t>
      </w:r>
      <w:proofErr w:type="spellStart"/>
      <w:r w:rsidRPr="00C644F1">
        <w:rPr>
          <w:rFonts w:ascii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644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C644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44F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дополнительных полномочий в соответствии с законодательством Российской Федерации.</w:t>
      </w: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8. Муниципальный долг </w:t>
      </w:r>
      <w:proofErr w:type="spellStart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6908F8" w:rsidRPr="006908F8" w:rsidRDefault="006908F8" w:rsidP="006908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AF0" w:rsidRPr="00AB1AF0" w:rsidRDefault="00AB1AF0" w:rsidP="00AB1A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> Объем муниципального долга при осуществлен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ии муниципальных заимствований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Захарковского</w:t>
      </w:r>
      <w:proofErr w:type="spellEnd"/>
      <w:r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AB1AF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>Курской области не должен превышать следующие значения:</w:t>
      </w:r>
    </w:p>
    <w:p w:rsidR="00AB1AF0" w:rsidRPr="00AB1AF0" w:rsidRDefault="00855DC1" w:rsidP="00AB1A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2024 году до 2 507 677</w:t>
      </w:r>
      <w:r w:rsidR="00AB1AF0"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</w:t>
      </w:r>
      <w:r w:rsidR="00D35631">
        <w:rPr>
          <w:rFonts w:ascii="Times New Roman" w:eastAsia="Times New Roman" w:hAnsi="Times New Roman" w:cs="Arial"/>
          <w:sz w:val="28"/>
          <w:szCs w:val="28"/>
          <w:lang w:eastAsia="ru-RU"/>
        </w:rPr>
        <w:t>ей</w:t>
      </w:r>
      <w:r w:rsidR="00AB1AF0"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; </w:t>
      </w:r>
    </w:p>
    <w:p w:rsidR="00AB1AF0" w:rsidRPr="00AB1AF0" w:rsidRDefault="00855DC1" w:rsidP="00AB1A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2025</w:t>
      </w:r>
      <w:r w:rsidR="00AB1AF0"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до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2 507 295</w:t>
      </w:r>
      <w:r w:rsidR="00AB1AF0"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</w:t>
      </w:r>
      <w:r w:rsidR="00A51405">
        <w:rPr>
          <w:rFonts w:ascii="Times New Roman" w:eastAsia="Times New Roman" w:hAnsi="Times New Roman" w:cs="Arial"/>
          <w:sz w:val="28"/>
          <w:szCs w:val="28"/>
          <w:lang w:eastAsia="ru-RU"/>
        </w:rPr>
        <w:t>ей</w:t>
      </w:r>
      <w:r w:rsidR="00AB1AF0"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AB1AF0" w:rsidRPr="00AB1AF0" w:rsidRDefault="00855DC1" w:rsidP="00AB1A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2026</w:t>
      </w:r>
      <w:r w:rsidR="00AB1AF0"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до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2 515 841</w:t>
      </w:r>
      <w:r w:rsidR="001D1A4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рубля</w:t>
      </w:r>
      <w:r w:rsidR="00AB1AF0" w:rsidRPr="00AB1AF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B1AF0" w:rsidRDefault="00AB1AF0" w:rsidP="00690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F8" w:rsidRPr="006908F8" w:rsidRDefault="006908F8" w:rsidP="00690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1 января 2025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в сумме 0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                                по муниципальным гарантиям – 0 рублей.</w:t>
      </w:r>
    </w:p>
    <w:p w:rsidR="006908F8" w:rsidRPr="006908F8" w:rsidRDefault="006908F8" w:rsidP="00690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5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 1 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2026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в сумме 0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                                         по муниципальным гарантиям – 0 рублей.</w:t>
      </w:r>
    </w:p>
    <w:p w:rsidR="006908F8" w:rsidRPr="006908F8" w:rsidRDefault="006908F8" w:rsidP="00690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51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на 1 января 2027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0 рублей, в том числе                                по муниципальным гарантиям – 0 рублей.</w:t>
      </w:r>
    </w:p>
    <w:p w:rsidR="006908F8" w:rsidRPr="006908F8" w:rsidRDefault="006908F8" w:rsidP="00690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10" w:history="1">
        <w:r w:rsidRPr="00690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</w:t>
      </w:r>
      <w:r w:rsidRPr="006908F8">
        <w:rPr>
          <w:rFonts w:ascii="Calibri" w:eastAsia="Calibri" w:hAnsi="Calibri" w:cs="Times New Roman"/>
        </w:rPr>
        <w:t xml:space="preserve">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11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 и Программу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внутренних заимствований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плановый период 2025 и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12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 13 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 и Программу муниципальных гарантий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плановый период 2025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202</w:t>
      </w:r>
      <w:r w:rsidR="00855D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 14</w:t>
      </w:r>
      <w:r w:rsidRPr="0069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908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9. Вступление в силу настоящего Решения</w:t>
      </w:r>
    </w:p>
    <w:p w:rsidR="006908F8" w:rsidRPr="006908F8" w:rsidRDefault="006908F8" w:rsidP="006908F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C32F0" w:rsidRDefault="002D1DF9" w:rsidP="001B6AC4">
      <w:pPr>
        <w:tabs>
          <w:tab w:val="center" w:pos="4677"/>
          <w:tab w:val="left" w:pos="5300"/>
          <w:tab w:val="left" w:pos="8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B6AC4" w:rsidRPr="001B6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</w:t>
      </w:r>
      <w:r w:rsidR="00A757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 01 января 2024 года</w:t>
      </w:r>
      <w:r w:rsidR="001B6AC4" w:rsidRPr="001B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</w:p>
    <w:p w:rsidR="00CC32F0" w:rsidRDefault="00CC32F0" w:rsidP="006908F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F8" w:rsidRPr="006908F8" w:rsidRDefault="006908F8" w:rsidP="006908F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6908F8" w:rsidRPr="006908F8" w:rsidRDefault="006908F8" w:rsidP="006908F8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</w:t>
      </w:r>
      <w:proofErr w:type="spellEnd"/>
      <w:r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                                                     Н.П. Данилова</w:t>
      </w:r>
    </w:p>
    <w:p w:rsidR="006908F8" w:rsidRPr="006908F8" w:rsidRDefault="006908F8" w:rsidP="0069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808" w:rsidRPr="00E82808" w:rsidRDefault="00A7578F" w:rsidP="006908F8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Times New Roman"/>
          <w:sz w:val="28"/>
          <w:szCs w:val="28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proofErr w:type="spellEnd"/>
      <w:r w:rsidR="006908F8"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908F8"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</w:t>
      </w:r>
      <w:proofErr w:type="spellEnd"/>
      <w:r w:rsidR="006908F8" w:rsidRPr="0069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В.А.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Краснобаева</w:t>
      </w:r>
      <w:proofErr w:type="spellEnd"/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305"/>
      </w:tblGrid>
      <w:tr w:rsidR="003A6357" w:rsidRPr="00166E1A" w:rsidTr="00A6336C">
        <w:trPr>
          <w:trHeight w:val="233"/>
          <w:jc w:val="right"/>
        </w:trPr>
        <w:tc>
          <w:tcPr>
            <w:tcW w:w="6305" w:type="dxa"/>
            <w:hideMark/>
          </w:tcPr>
          <w:p w:rsidR="0050546D" w:rsidRDefault="0050546D" w:rsidP="0023348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6014" w:rsidRDefault="00C36014" w:rsidP="00D15F95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5766" w:rsidRDefault="00A35766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B53" w:rsidRDefault="00B51B53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5ADC" w:rsidRDefault="00BF5ADC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578F" w:rsidRDefault="00A7578F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1405" w:rsidRDefault="00A51405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1405" w:rsidRDefault="00A51405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1B53" w:rsidRDefault="00B51B53" w:rsidP="00B51B5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6357" w:rsidRPr="00166E1A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3A6357" w:rsidRPr="00166E1A" w:rsidTr="00A6336C">
        <w:trPr>
          <w:trHeight w:val="325"/>
          <w:jc w:val="right"/>
        </w:trPr>
        <w:tc>
          <w:tcPr>
            <w:tcW w:w="6305" w:type="dxa"/>
            <w:hideMark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к </w:t>
            </w:r>
            <w:r w:rsidR="00B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</w:p>
          <w:p w:rsidR="003A6357" w:rsidRPr="00166E1A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«</w:t>
            </w: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</w:t>
            </w:r>
            <w:r w:rsidR="0036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6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</w:t>
            </w: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</w:t>
            </w:r>
          </w:p>
          <w:p w:rsidR="00A6336C" w:rsidRDefault="00360D46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2025 и 2026</w:t>
            </w:r>
            <w:r w:rsidR="003A6357"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D15F95" w:rsidRDefault="00360D46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7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1B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</w:t>
            </w:r>
            <w:r w:rsidR="001D1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B6AC4" w:rsidRDefault="001B6AC4" w:rsidP="00360D4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357" w:rsidRPr="00166E1A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57" w:rsidRPr="00166E1A" w:rsidTr="00A6336C">
        <w:trPr>
          <w:trHeight w:val="250"/>
          <w:jc w:val="right"/>
        </w:trPr>
        <w:tc>
          <w:tcPr>
            <w:tcW w:w="6305" w:type="dxa"/>
            <w:hideMark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357" w:rsidRPr="00166E1A" w:rsidTr="00A6336C">
        <w:trPr>
          <w:trHeight w:val="341"/>
          <w:jc w:val="right"/>
        </w:trPr>
        <w:tc>
          <w:tcPr>
            <w:tcW w:w="6305" w:type="dxa"/>
          </w:tcPr>
          <w:p w:rsidR="003A6357" w:rsidRPr="00166E1A" w:rsidRDefault="003A6357" w:rsidP="00A6336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3A6357" w:rsidRPr="00166E1A" w:rsidRDefault="003A6357" w:rsidP="003A6357">
      <w:pPr>
        <w:tabs>
          <w:tab w:val="left" w:pos="0"/>
        </w:tabs>
        <w:spacing w:after="0" w:line="276" w:lineRule="auto"/>
        <w:ind w:right="-285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53"/>
      </w:tblGrid>
      <w:tr w:rsidR="003A6357" w:rsidRPr="00166E1A" w:rsidTr="00A6336C">
        <w:trPr>
          <w:trHeight w:val="779"/>
          <w:jc w:val="center"/>
        </w:trPr>
        <w:tc>
          <w:tcPr>
            <w:tcW w:w="9853" w:type="dxa"/>
            <w:hideMark/>
          </w:tcPr>
          <w:p w:rsidR="003A6357" w:rsidRPr="00166E1A" w:rsidRDefault="006347E0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="003A6357"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финансирования дефицита бюджета </w:t>
            </w:r>
            <w:proofErr w:type="spellStart"/>
            <w:r w:rsidR="003A6357"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="003A6357"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A6357"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</w:t>
            </w:r>
            <w:r w:rsidR="0036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="0036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2024</w:t>
            </w:r>
            <w:r w:rsidR="003A6357"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3A6357" w:rsidRPr="00166E1A" w:rsidRDefault="003A6357" w:rsidP="003A63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_______(рублей)</w:t>
      </w:r>
    </w:p>
    <w:tbl>
      <w:tblPr>
        <w:tblW w:w="940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422"/>
        <w:gridCol w:w="4253"/>
        <w:gridCol w:w="1730"/>
      </w:tblGrid>
      <w:tr w:rsidR="003A6357" w:rsidRPr="00166E1A" w:rsidTr="00A6336C">
        <w:trPr>
          <w:trHeight w:val="690"/>
          <w:tblHeader/>
        </w:trPr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166E1A" w:rsidTr="00A6336C">
        <w:trPr>
          <w:trHeight w:val="406"/>
          <w:tblHeader/>
        </w:trPr>
        <w:tc>
          <w:tcPr>
            <w:tcW w:w="34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357" w:rsidRPr="00166E1A" w:rsidRDefault="00360D46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3A6357" w:rsidRPr="0016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357" w:rsidRPr="00166E1A" w:rsidTr="00A6336C">
        <w:trPr>
          <w:trHeight w:val="623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357" w:rsidRPr="00166E1A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5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01 00 00 00 00</w:t>
            </w:r>
            <w:r w:rsidR="00A6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</w:t>
            </w:r>
            <w:r w:rsidRPr="0085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166E1A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357" w:rsidRPr="00166E1A" w:rsidRDefault="00360D46" w:rsidP="00360D4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6357" w:rsidRPr="00166E1A" w:rsidTr="00A6336C">
        <w:trPr>
          <w:trHeight w:val="623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357" w:rsidRPr="00166E1A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001 01 05 00 00 00 0000 000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357" w:rsidRPr="00166E1A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357" w:rsidRPr="00166E1A" w:rsidRDefault="00360D46" w:rsidP="00360D4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86FE9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FE9" w:rsidRPr="00166E1A" w:rsidRDefault="00A86FE9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001 01 05 00 00 00 0000 500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E9" w:rsidRPr="00166E1A" w:rsidRDefault="00A86FE9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FE9" w:rsidRPr="00360D46" w:rsidRDefault="00360D46" w:rsidP="00A86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-3 332 887</w:t>
            </w:r>
          </w:p>
        </w:tc>
      </w:tr>
      <w:tr w:rsidR="00A86FE9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FE9" w:rsidRPr="00166E1A" w:rsidRDefault="00A86FE9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001 01 05 02 01 00 0000 500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E9" w:rsidRPr="00166E1A" w:rsidRDefault="00A86FE9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                        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FE9" w:rsidRDefault="00360D46" w:rsidP="00A86FE9">
            <w:pPr>
              <w:jc w:val="right"/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-3 332 887</w:t>
            </w:r>
          </w:p>
        </w:tc>
      </w:tr>
      <w:tr w:rsidR="00A86FE9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FE9" w:rsidRPr="00166E1A" w:rsidRDefault="00A86FE9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001 01 05 02 01 00 0000 510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E9" w:rsidRPr="00166E1A" w:rsidRDefault="00A86FE9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прочих остатков денежных </w:t>
            </w: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FE9" w:rsidRDefault="00360D46" w:rsidP="00A86FE9">
            <w:pPr>
              <w:jc w:val="right"/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-3 332 887</w:t>
            </w:r>
          </w:p>
        </w:tc>
      </w:tr>
      <w:tr w:rsidR="00B51B53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53" w:rsidRPr="00166E1A" w:rsidRDefault="00B51B53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001 01 05 02 01 10 0000 510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B53" w:rsidRPr="00166E1A" w:rsidRDefault="00B51B53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прочих остатков денежных </w:t>
            </w: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FE9" w:rsidRDefault="00360D46" w:rsidP="00B51B53">
            <w:pPr>
              <w:jc w:val="right"/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-3 332 887</w:t>
            </w:r>
          </w:p>
        </w:tc>
      </w:tr>
      <w:tr w:rsidR="006908F8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8F8" w:rsidRPr="00166E1A" w:rsidRDefault="006908F8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001 01 05 00 00 00 0000 600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8F8" w:rsidRPr="00166E1A" w:rsidRDefault="006908F8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8F8" w:rsidRPr="00360D46" w:rsidRDefault="00360D46" w:rsidP="00A86F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3 332 887</w:t>
            </w:r>
          </w:p>
        </w:tc>
      </w:tr>
      <w:tr w:rsidR="00A86FE9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FE9" w:rsidRPr="00166E1A" w:rsidRDefault="00A86FE9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001 01 05 02 00 00 0000 600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E9" w:rsidRPr="00166E1A" w:rsidRDefault="00A86FE9" w:rsidP="006908F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FE9" w:rsidRDefault="00360D46" w:rsidP="00A86FE9">
            <w:pPr>
              <w:jc w:val="right"/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3 332 887</w:t>
            </w:r>
          </w:p>
        </w:tc>
      </w:tr>
      <w:tr w:rsidR="00A86FE9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FE9" w:rsidRPr="00166E1A" w:rsidRDefault="00A86FE9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001 01 05 02 01 00 0000 610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FE9" w:rsidRPr="00166E1A" w:rsidRDefault="00A86FE9" w:rsidP="006908F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FE9" w:rsidRDefault="00360D46" w:rsidP="00A86FE9">
            <w:pPr>
              <w:jc w:val="right"/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3 332 887</w:t>
            </w:r>
          </w:p>
        </w:tc>
      </w:tr>
      <w:tr w:rsidR="00A86FE9" w:rsidRPr="00166E1A" w:rsidTr="00A6336C">
        <w:trPr>
          <w:trHeight w:val="27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6FE9" w:rsidRPr="00166E1A" w:rsidRDefault="00A86FE9" w:rsidP="006908F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001 01 05 02 01 10 0000 610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6FE9" w:rsidRPr="00166E1A" w:rsidRDefault="00A86FE9" w:rsidP="006908F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FE9" w:rsidRDefault="00360D46" w:rsidP="00A86FE9">
            <w:pPr>
              <w:jc w:val="right"/>
            </w:pPr>
            <w:r w:rsidRPr="00360D46">
              <w:rPr>
                <w:rFonts w:ascii="Times New Roman" w:hAnsi="Times New Roman" w:cs="Times New Roman"/>
                <w:sz w:val="24"/>
                <w:szCs w:val="24"/>
              </w:rPr>
              <w:t>3 332 887</w:t>
            </w:r>
          </w:p>
        </w:tc>
      </w:tr>
      <w:tr w:rsidR="003A6357" w:rsidRPr="00166E1A" w:rsidTr="00A6336C">
        <w:trPr>
          <w:trHeight w:val="270"/>
        </w:trPr>
        <w:tc>
          <w:tcPr>
            <w:tcW w:w="3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357" w:rsidRPr="00166E1A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001 01 00 00 00 00 0000 000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166E1A" w:rsidRDefault="003A6357" w:rsidP="00A6336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ИСТОЧНИКИ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357" w:rsidRDefault="00360D46" w:rsidP="00360D4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  <w:p w:rsidR="00B51B53" w:rsidRPr="00166E1A" w:rsidRDefault="00B51B53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6357" w:rsidRPr="00166E1A" w:rsidRDefault="003A6357" w:rsidP="003A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305"/>
      </w:tblGrid>
      <w:tr w:rsidR="003A6357" w:rsidRPr="00A82E9E" w:rsidTr="00A6336C">
        <w:trPr>
          <w:trHeight w:val="233"/>
          <w:jc w:val="right"/>
        </w:trPr>
        <w:tc>
          <w:tcPr>
            <w:tcW w:w="6305" w:type="dxa"/>
            <w:hideMark/>
          </w:tcPr>
          <w:p w:rsidR="003A6357" w:rsidRDefault="003A6357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A4E" w:rsidRPr="00A82E9E" w:rsidRDefault="001D1A4E" w:rsidP="001B57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6357" w:rsidRPr="00A82E9E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</w:tbl>
    <w:p w:rsidR="00B51B53" w:rsidRPr="00166E1A" w:rsidRDefault="00BF5AD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к решению</w:t>
      </w:r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51B53" w:rsidRDefault="00B51B53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1B53" w:rsidRDefault="00B51B53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51B53" w:rsidRPr="00166E1A" w:rsidRDefault="0069183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51B53" w:rsidRDefault="0069183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69183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7578F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1B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</w:t>
      </w:r>
      <w:r w:rsidR="001D1A4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B6AC4" w:rsidRDefault="001B6AC4" w:rsidP="001B6AC4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AC4" w:rsidRDefault="001B6AC4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F" w:rsidRPr="00A82E9E" w:rsidRDefault="00A127EF" w:rsidP="003A6357">
      <w:pPr>
        <w:tabs>
          <w:tab w:val="left" w:pos="0"/>
        </w:tabs>
        <w:spacing w:after="0" w:line="276" w:lineRule="auto"/>
        <w:ind w:right="-285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53"/>
      </w:tblGrid>
      <w:tr w:rsidR="003A6357" w:rsidRPr="00A82E9E" w:rsidTr="00A6336C">
        <w:trPr>
          <w:trHeight w:val="779"/>
          <w:jc w:val="center"/>
        </w:trPr>
        <w:tc>
          <w:tcPr>
            <w:tcW w:w="9853" w:type="dxa"/>
            <w:hideMark/>
          </w:tcPr>
          <w:p w:rsidR="003A6357" w:rsidRPr="00A82E9E" w:rsidRDefault="006347E0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</w:t>
            </w:r>
            <w:r w:rsidR="003A6357"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финансирования дефицита бюджета </w:t>
            </w:r>
            <w:proofErr w:type="spellStart"/>
            <w:r w:rsidR="003A6357"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="003A6357"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A6357"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</w:t>
            </w:r>
            <w:r w:rsidR="00691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="00691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2025-2026</w:t>
            </w:r>
            <w:r w:rsidR="003A6357"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3A6357" w:rsidRPr="00A82E9E" w:rsidRDefault="003A6357" w:rsidP="003A63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________(рублей)</w:t>
      </w:r>
    </w:p>
    <w:tbl>
      <w:tblPr>
        <w:tblW w:w="943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139"/>
        <w:gridCol w:w="3289"/>
        <w:gridCol w:w="1559"/>
        <w:gridCol w:w="1447"/>
      </w:tblGrid>
      <w:tr w:rsidR="003A6357" w:rsidRPr="00A82E9E" w:rsidTr="00A6336C">
        <w:trPr>
          <w:trHeight w:val="690"/>
          <w:tblHeader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A82E9E" w:rsidTr="00A6336C">
        <w:trPr>
          <w:trHeight w:val="406"/>
          <w:tblHeader/>
        </w:trPr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6357" w:rsidRPr="00A82E9E" w:rsidRDefault="0069183C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A6357" w:rsidRPr="00A8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357" w:rsidRPr="00A82E9E" w:rsidRDefault="0069183C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3A6357" w:rsidRPr="00A8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357" w:rsidRPr="00A82E9E" w:rsidTr="00A6336C">
        <w:trPr>
          <w:trHeight w:val="623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13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3137E6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3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6357" w:rsidRPr="00A82E9E" w:rsidTr="00A6336C">
        <w:trPr>
          <w:trHeight w:val="623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001 01 05 00 00 00 0000 000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357" w:rsidRPr="00A82E9E" w:rsidRDefault="003A6357" w:rsidP="00A633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A6357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001 01 05 00 00 00 0000 500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357" w:rsidRPr="00A82E9E" w:rsidRDefault="003A6357" w:rsidP="00A633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357" w:rsidRPr="00A82E9E" w:rsidRDefault="006908F8" w:rsidP="00B51B5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2 806 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357" w:rsidRPr="00A82E9E" w:rsidRDefault="006908F8" w:rsidP="007D46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B51B53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001 01 05 02 01 00 0000 500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-2 806 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B53" w:rsidRDefault="0069183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B51B53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001 01 05 02 01 00 0000 510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прочих остатков денежных </w:t>
            </w: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-2 806 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B53" w:rsidRDefault="0069183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B51B53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001 01 05 02 01 10 0000 510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татков денежных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бюджет</w:t>
            </w: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сельских поселений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-2 806 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B53" w:rsidRDefault="0069183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B51B53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001 01 05 00 00 00 0000 600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2 806 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B51B53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001 01 05 02 00 00 0000 600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B53" w:rsidRPr="00A82E9E" w:rsidRDefault="00B51B53" w:rsidP="006908F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2 806 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B51B53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53" w:rsidRPr="00A82E9E" w:rsidRDefault="00B51B53" w:rsidP="006908F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001 01 05 02 01 00 0000 610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B53" w:rsidRPr="00A82E9E" w:rsidRDefault="00B51B53" w:rsidP="006908F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2 806 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B51B53" w:rsidRPr="00A82E9E" w:rsidTr="00A6336C">
        <w:trPr>
          <w:trHeight w:val="2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1B53" w:rsidRPr="00A82E9E" w:rsidRDefault="00B51B53" w:rsidP="006908F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001 01 05 02 01 10 0000 610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1B53" w:rsidRPr="00A82E9E" w:rsidRDefault="00B51B53" w:rsidP="006908F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2 806 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B53" w:rsidRDefault="0069183C" w:rsidP="00B51B5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810 210</w:t>
            </w:r>
          </w:p>
        </w:tc>
      </w:tr>
      <w:tr w:rsidR="003A6357" w:rsidRPr="00A82E9E" w:rsidTr="00A6336C">
        <w:trPr>
          <w:trHeight w:val="270"/>
        </w:trPr>
        <w:tc>
          <w:tcPr>
            <w:tcW w:w="3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001 01 00 00 00 00 0000 000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3137E6" w:rsidRDefault="003A6357" w:rsidP="00A6336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3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357" w:rsidRPr="00A82E9E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357" w:rsidRPr="00A82E9E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357" w:rsidRPr="00A82E9E" w:rsidRDefault="003A6357" w:rsidP="00A6336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65A84" w:rsidRDefault="00465A84" w:rsidP="002334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7E0" w:rsidRDefault="006347E0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357" w:rsidRPr="00237F35" w:rsidRDefault="00233480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  <w:r w:rsidR="003A6357"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3A6357" w:rsidRPr="00237F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A6357" w:rsidRPr="00237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B51B53" w:rsidRPr="00166E1A" w:rsidRDefault="00BF5AD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решению</w:t>
      </w:r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51B53" w:rsidRDefault="00B51B53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1B53" w:rsidRDefault="00B51B53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51B53" w:rsidRPr="00166E1A" w:rsidRDefault="0069183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51B53" w:rsidRDefault="0069183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B51B53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69183C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7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</w:t>
      </w:r>
      <w:r w:rsidR="001B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B6AC4" w:rsidRDefault="001B6AC4" w:rsidP="001B6AC4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AC4" w:rsidRDefault="001B6AC4" w:rsidP="00B51B53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0C" w:rsidRDefault="00AD280C" w:rsidP="00465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A98" w:rsidRDefault="00007A98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357" w:rsidRPr="00237F35" w:rsidRDefault="006347E0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6357"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ПОСТУПЛЕНИЯ ДОХОДОВ</w:t>
      </w:r>
    </w:p>
    <w:p w:rsidR="003A6357" w:rsidRDefault="003A6357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</w:t>
      </w:r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ЗАХАРКОВСКОГО СЕЛЬСОВЕТА КОНЫШЕВСКО</w:t>
      </w:r>
      <w:r w:rsidR="0046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РАЙОНА КУРСКОЙ ОБЛАСТИ В 202</w:t>
      </w:r>
      <w:r w:rsidR="00691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3A6357" w:rsidRPr="00237F35" w:rsidRDefault="003A6357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_________(рублей)</w:t>
      </w:r>
    </w:p>
    <w:tbl>
      <w:tblPr>
        <w:tblW w:w="92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5"/>
        <w:gridCol w:w="1417"/>
      </w:tblGrid>
      <w:tr w:rsidR="003A6357" w:rsidRPr="00237F35" w:rsidTr="00A6336C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237F35" w:rsidTr="00A6336C">
        <w:trPr>
          <w:trHeight w:val="1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69183C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1E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BF7010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2507677,00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7D46B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107843</w:t>
            </w:r>
            <w:r w:rsidR="0049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A7578F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107843</w:t>
            </w:r>
            <w:r w:rsidR="0049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6357" w:rsidRPr="00237F35" w:rsidRDefault="00A7578F" w:rsidP="00A6336C">
            <w:pPr>
              <w:widowControl w:val="0"/>
              <w:tabs>
                <w:tab w:val="lef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rStyle w:val="af"/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>
                <w:rPr>
                  <w:rStyle w:val="af"/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3" w:history="1">
              <w:r>
                <w:rPr>
                  <w:rStyle w:val="af"/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7D46B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107127</w:t>
            </w:r>
            <w:r w:rsidR="0049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46BB" w:rsidRPr="00D3359E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B" w:rsidRPr="007D46BB" w:rsidRDefault="007D46BB" w:rsidP="00A6336C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 w:rsidRPr="007D46BB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101 02130 01 0000 110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B" w:rsidRPr="007D46BB" w:rsidRDefault="00A7578F" w:rsidP="00A6336C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B" w:rsidRPr="007D46BB" w:rsidRDefault="007D46BB" w:rsidP="001E7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49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D3359E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D3359E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9E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106 00000 00 0000 000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D3359E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59E">
              <w:rPr>
                <w:rFonts w:ascii="Times New Roman" w:eastAsia="Calibri" w:hAnsi="Times New Roman" w:cs="Times New Roman"/>
                <w:b/>
                <w:kern w:val="96"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D3359E" w:rsidRDefault="00495406" w:rsidP="0049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957480,00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9540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16710,00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9540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16710,00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D3359E" w:rsidRDefault="0049540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940770,00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96031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783448,00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96031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783448,00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lastRenderedPageBreak/>
              <w:t>106 06040 00 0000 110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96031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157322,00</w:t>
            </w:r>
          </w:p>
        </w:tc>
      </w:tr>
      <w:tr w:rsidR="003A6357" w:rsidRPr="00237F35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96031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157322,00</w:t>
            </w:r>
          </w:p>
        </w:tc>
      </w:tr>
      <w:tr w:rsidR="003A6357" w:rsidRPr="00465A84" w:rsidTr="00A6336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465A84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A84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465A84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A84">
              <w:rPr>
                <w:rFonts w:ascii="Times New Roman" w:eastAsia="Calibri" w:hAnsi="Times New Roman" w:cs="Times New Roman"/>
                <w:b/>
                <w:kern w:val="96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465A84" w:rsidRDefault="0049540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1435190,00</w:t>
            </w:r>
          </w:p>
        </w:tc>
      </w:tr>
      <w:tr w:rsidR="00AB6EA7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237F35" w:rsidRDefault="00AB6EA7" w:rsidP="00AB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237F35" w:rsidRDefault="00AB6EA7" w:rsidP="00AB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495406" w:rsidRDefault="00495406" w:rsidP="00AB6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6">
              <w:rPr>
                <w:rFonts w:ascii="Times New Roman" w:hAnsi="Times New Roman" w:cs="Times New Roman"/>
                <w:sz w:val="24"/>
                <w:szCs w:val="24"/>
              </w:rPr>
              <w:t>1435790,00</w:t>
            </w:r>
          </w:p>
        </w:tc>
      </w:tr>
      <w:tr w:rsidR="00AB6EA7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237F35" w:rsidRDefault="00AB6EA7" w:rsidP="00AB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111 05020 00 0000 120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237F35" w:rsidRDefault="00AB6EA7" w:rsidP="00AB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495406" w:rsidRDefault="00495406" w:rsidP="00AB6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6">
              <w:rPr>
                <w:rFonts w:ascii="Times New Roman" w:hAnsi="Times New Roman" w:cs="Times New Roman"/>
                <w:sz w:val="24"/>
                <w:szCs w:val="24"/>
              </w:rPr>
              <w:t>1435790,00</w:t>
            </w:r>
          </w:p>
        </w:tc>
      </w:tr>
      <w:tr w:rsidR="00AB6EA7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237F35" w:rsidRDefault="00AB6EA7" w:rsidP="00AB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237F35" w:rsidRDefault="00AB6EA7" w:rsidP="00AB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A7" w:rsidRPr="00495406" w:rsidRDefault="00495406" w:rsidP="00AB6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6">
              <w:rPr>
                <w:rFonts w:ascii="Times New Roman" w:hAnsi="Times New Roman" w:cs="Times New Roman"/>
                <w:sz w:val="24"/>
                <w:szCs w:val="24"/>
              </w:rPr>
              <w:t>1435790,00</w:t>
            </w:r>
          </w:p>
        </w:tc>
      </w:tr>
      <w:tr w:rsidR="00BF7010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BF7010" w:rsidRDefault="00BF7010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</w:rPr>
            </w:pPr>
            <w:r w:rsidRPr="00BF7010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BF7010" w:rsidRDefault="00BF7010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 w:rsidRPr="00BF701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495406" w:rsidRDefault="00BF7010" w:rsidP="00AB6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0">
              <w:rPr>
                <w:rFonts w:ascii="Times New Roman" w:hAnsi="Times New Roman" w:cs="Times New Roman"/>
                <w:b/>
                <w:sz w:val="24"/>
                <w:szCs w:val="24"/>
              </w:rPr>
              <w:t>7164,00</w:t>
            </w:r>
          </w:p>
        </w:tc>
      </w:tr>
      <w:tr w:rsidR="00BF7010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BF7010" w:rsidRDefault="00BF7010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</w:rPr>
            </w:pPr>
            <w:r w:rsidRPr="00BF70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BF7010" w:rsidRDefault="00BF7010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 w:rsidRPr="00BF701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495406" w:rsidRDefault="00BF7010" w:rsidP="00AB6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7164,00</w:t>
            </w:r>
          </w:p>
        </w:tc>
      </w:tr>
      <w:tr w:rsidR="00BF7010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BF7010" w:rsidRDefault="00BF7010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</w:rPr>
            </w:pPr>
            <w:r w:rsidRPr="00BF70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BF7010" w:rsidRDefault="00BF7010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 w:rsidRPr="00BF7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0" w:rsidRPr="00495406" w:rsidRDefault="00BF7010" w:rsidP="00AB6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7164,00</w:t>
            </w:r>
          </w:p>
        </w:tc>
      </w:tr>
    </w:tbl>
    <w:p w:rsidR="003A6357" w:rsidRPr="00237F35" w:rsidRDefault="003A6357" w:rsidP="003A63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5"/>
        <w:gridCol w:w="1417"/>
      </w:tblGrid>
      <w:tr w:rsidR="0097699C" w:rsidRPr="001754CA" w:rsidTr="00DF5313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754CA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4CA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200 00000 00 0000 000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754CA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4CA">
              <w:rPr>
                <w:rFonts w:ascii="Times New Roman" w:eastAsia="Calibri" w:hAnsi="Times New Roman" w:cs="Times New Roman"/>
                <w:b/>
                <w:kern w:val="96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754CA" w:rsidRDefault="00495406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825210</w:t>
            </w:r>
            <w:r w:rsidR="004C3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7699C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202 00000 00 0000 000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 xml:space="preserve">БЕЗВОЗМЕЗДНЫЕ ПОСТУПЛЕНИЯ ОТ ДРУГИХ БЮДЖЕТОВ БЮДЖЕТНОЙ СИСТЕМЫ РОССИЙСКОЙ </w:t>
            </w: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495406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825210</w:t>
            </w:r>
            <w:r w:rsidR="004C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7699C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960315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31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lastRenderedPageBreak/>
              <w:t>202 10000 00 0000 150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960315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315">
              <w:rPr>
                <w:rFonts w:ascii="Times New Roman" w:eastAsia="Calibri" w:hAnsi="Times New Roman" w:cs="Times New Roman"/>
                <w:b/>
                <w:kern w:val="96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960315" w:rsidRDefault="00495406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425392</w:t>
            </w:r>
            <w:r w:rsidR="004C3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7699C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32735C" w:rsidRDefault="0032735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35C">
              <w:rPr>
                <w:rFonts w:ascii="Times New Roman CYR" w:eastAsia="Times New Roman" w:hAnsi="Times New Roman CYR" w:cs="Times New Roman CYR"/>
                <w:lang w:eastAsia="ru-RU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F72203" w:rsidRDefault="0032735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F72203" w:rsidRDefault="0032735C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260899,00</w:t>
            </w:r>
          </w:p>
        </w:tc>
      </w:tr>
      <w:tr w:rsidR="0097699C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32735C" w:rsidRDefault="0032735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35C">
              <w:rPr>
                <w:rFonts w:ascii="Times New Roman CYR" w:eastAsia="Times New Roman" w:hAnsi="Times New Roman CYR" w:cs="Times New Roman CYR"/>
                <w:lang w:eastAsia="ru-RU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350B78" w:rsidRDefault="0032735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350B78" w:rsidRDefault="0032735C" w:rsidP="004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260899</w:t>
            </w:r>
            <w:r w:rsidR="004C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95406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6" w:rsidRPr="00F72203" w:rsidRDefault="00BF7010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203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6" w:rsidRPr="00F72203" w:rsidRDefault="00BF7010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2203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6" w:rsidRPr="00F72203" w:rsidRDefault="0032735C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164493,00</w:t>
            </w:r>
          </w:p>
        </w:tc>
      </w:tr>
      <w:tr w:rsidR="00495406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6" w:rsidRPr="00F72203" w:rsidRDefault="00BF7010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203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6" w:rsidRPr="00F72203" w:rsidRDefault="00F72203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220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6" w:rsidRDefault="0032735C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164493</w:t>
            </w:r>
            <w:r w:rsidR="004C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72203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Pr="00F72203" w:rsidRDefault="00F72203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F72203">
              <w:rPr>
                <w:rFonts w:ascii="Times New Roman" w:hAnsi="Times New Roman" w:cs="Times New Roman"/>
                <w:b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Pr="00F72203" w:rsidRDefault="00F72203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72203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Pr="00F72203" w:rsidRDefault="00F7220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214908,00</w:t>
            </w:r>
          </w:p>
        </w:tc>
      </w:tr>
      <w:tr w:rsidR="00F72203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Pr="002D389F" w:rsidRDefault="002D389F" w:rsidP="002D3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D389F">
              <w:rPr>
                <w:rFonts w:ascii="Times New Roman CYR" w:eastAsia="Times New Roman" w:hAnsi="Times New Roman CYR" w:cs="Times New Roman CYR"/>
                <w:lang w:eastAsia="ru-RU"/>
              </w:rPr>
              <w:t>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Pr="00F72203" w:rsidRDefault="00F72203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7220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Default="00F7220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F72203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Pr="002D389F" w:rsidRDefault="002D389F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D389F">
              <w:rPr>
                <w:rFonts w:ascii="Times New Roman CYR" w:eastAsia="Times New Roman" w:hAnsi="Times New Roman CYR" w:cs="Times New Roman CYR"/>
                <w:lang w:eastAsia="ru-RU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Pr="00F72203" w:rsidRDefault="002D389F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03" w:rsidRDefault="00F7220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97699C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202 30000 00 0000 150</w:t>
            </w:r>
          </w:p>
          <w:p w:rsidR="0097699C" w:rsidRPr="00237F35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  <w:p w:rsidR="0097699C" w:rsidRPr="00237F35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495406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134910,00</w:t>
            </w:r>
          </w:p>
        </w:tc>
      </w:tr>
      <w:tr w:rsidR="0097699C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AB1AF0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4C3C3B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97699C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7699C" w:rsidRPr="00237F35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  <w:p w:rsidR="0097699C" w:rsidRPr="00237F35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AB1AF0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4C3C3B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97699C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7699C" w:rsidRPr="00B93473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F234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Иные межбюджетные трансферты</w:t>
            </w:r>
          </w:p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4C3C3B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  <w:r w:rsidR="0097699C" w:rsidRPr="001F2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7699C" w:rsidRPr="00B93473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202 40014 00 0000 150</w:t>
            </w:r>
          </w:p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B9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4C3C3B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97699C" w:rsidRPr="001F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7699C" w:rsidRPr="00B93473" w:rsidTr="00DF53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97699C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B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1F2340" w:rsidRDefault="004C3C3B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</w:tbl>
    <w:p w:rsidR="0097699C" w:rsidRPr="00237F35" w:rsidRDefault="0097699C" w:rsidP="009769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5"/>
        <w:gridCol w:w="1417"/>
      </w:tblGrid>
      <w:tr w:rsidR="0097699C" w:rsidRPr="00237F35" w:rsidTr="00DF531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97699C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9C" w:rsidRPr="00237F35" w:rsidRDefault="003C6468" w:rsidP="006E0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3332887,00</w:t>
            </w:r>
          </w:p>
        </w:tc>
      </w:tr>
    </w:tbl>
    <w:p w:rsidR="001E76ED" w:rsidRPr="00A009EB" w:rsidRDefault="003A6357" w:rsidP="00A009E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A009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</w:p>
    <w:p w:rsidR="001E76ED" w:rsidRDefault="001E76ED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357" w:rsidRPr="00237F35" w:rsidRDefault="00960315" w:rsidP="003A635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4</w:t>
      </w:r>
      <w:r w:rsidR="003A6357"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3A6357" w:rsidRPr="00237F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A6357" w:rsidRPr="00237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BF5ADC" w:rsidRPr="00166E1A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F5ADC" w:rsidRPr="00166E1A" w:rsidRDefault="004C3C3B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F5ADC" w:rsidRDefault="004C3C3B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C77922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№122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009EB" w:rsidRDefault="00A009EB" w:rsidP="004C3C3B">
      <w:pPr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0C" w:rsidRDefault="00AD280C" w:rsidP="001E7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2" w:rsidRPr="00237F35" w:rsidRDefault="00BE72F2" w:rsidP="004E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357" w:rsidRPr="00237F35" w:rsidRDefault="006347E0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6357"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ПОСТУПЛЕНИЯ ДОХОДОВ</w:t>
      </w:r>
    </w:p>
    <w:p w:rsidR="003A6357" w:rsidRPr="00237F35" w:rsidRDefault="003A6357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</w:t>
      </w:r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ЗАХАРКОВСКОГО СЕЛЬСОВЕТА КОНЫШЕВСКО</w:t>
      </w:r>
      <w:r w:rsidR="0096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РАЙОНА КУРСКОЙ </w:t>
      </w:r>
      <w:r w:rsidR="001E7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</w:t>
      </w:r>
      <w:r w:rsidR="004C3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2025-2026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ГОДАХ </w:t>
      </w:r>
    </w:p>
    <w:p w:rsidR="003A6357" w:rsidRPr="00237F35" w:rsidRDefault="003A6357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r w:rsidRPr="00237F3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рублей)</w:t>
      </w:r>
    </w:p>
    <w:tbl>
      <w:tblPr>
        <w:tblW w:w="9957" w:type="dxa"/>
        <w:tblInd w:w="-45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4530"/>
        <w:gridCol w:w="1392"/>
        <w:gridCol w:w="25"/>
        <w:gridCol w:w="552"/>
        <w:gridCol w:w="866"/>
      </w:tblGrid>
      <w:tr w:rsidR="003A6357" w:rsidRPr="00237F35" w:rsidTr="004E7936">
        <w:trPr>
          <w:gridBefore w:val="2"/>
          <w:gridAfter w:val="1"/>
          <w:wBefore w:w="7122" w:type="dxa"/>
          <w:wAfter w:w="866" w:type="dxa"/>
          <w:trHeight w:val="100"/>
        </w:trPr>
        <w:tc>
          <w:tcPr>
            <w:tcW w:w="1969" w:type="dxa"/>
            <w:gridSpan w:val="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C3C3B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C3C3B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50923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2806905,00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50923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2810210,00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100 00000 00 0000 000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5092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2507295,00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5092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2515841,00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101 00000 00 0000 000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5092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114625,00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5092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123171,00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101 02000 01 0000 110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C3C3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113888,00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5092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122413,00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101 02010 01 0000 110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C77922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>
                <w:rPr>
                  <w:rStyle w:val="af"/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>
                <w:rPr>
                  <w:rStyle w:val="af"/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6" w:history="1">
              <w:r>
                <w:rPr>
                  <w:rStyle w:val="af"/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C3C3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113888,00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CF10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122413,00</w:t>
            </w:r>
          </w:p>
        </w:tc>
      </w:tr>
      <w:tr w:rsidR="004C3C3B" w:rsidRPr="00237F35" w:rsidTr="004C3C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B" w:rsidRPr="00237F35" w:rsidRDefault="00D50923" w:rsidP="00A6336C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101 02130 01 0000 110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B" w:rsidRPr="00237F35" w:rsidRDefault="00C77922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B" w:rsidRDefault="004C3C3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3B" w:rsidRDefault="00CF10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106 00000 00 0000 000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НАЛОГИ НА ИМУЩЕСТВО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C3C3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957480,00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CF10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957480,00</w:t>
            </w:r>
          </w:p>
        </w:tc>
      </w:tr>
      <w:tr w:rsidR="004E7936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106 01000 00 0000 110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C3C3B" w:rsidP="004E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16710,00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Default="00CF1074" w:rsidP="004E793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16710,00</w:t>
            </w:r>
          </w:p>
        </w:tc>
      </w:tr>
      <w:tr w:rsidR="004E7936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106 01030 10 0000 110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C3C3B" w:rsidP="004E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Default="00CF1074" w:rsidP="004E793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16710,00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106 06000 00 0000 110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C3C3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940770,00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CF10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940770,00</w:t>
            </w:r>
          </w:p>
        </w:tc>
      </w:tr>
      <w:tr w:rsidR="004E7936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lastRenderedPageBreak/>
              <w:t>106 06030 00 0000 110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C77922" w:rsidRDefault="00C77922" w:rsidP="004E7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922">
              <w:rPr>
                <w:rFonts w:ascii="Times New Roman" w:hAnsi="Times New Roman" w:cs="Times New Roman"/>
                <w:sz w:val="24"/>
                <w:szCs w:val="24"/>
              </w:rPr>
              <w:t>783448,00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C77922" w:rsidRDefault="00C77922" w:rsidP="004E7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922">
              <w:rPr>
                <w:rFonts w:ascii="Times New Roman" w:hAnsi="Times New Roman" w:cs="Times New Roman"/>
                <w:sz w:val="24"/>
                <w:szCs w:val="24"/>
              </w:rPr>
              <w:t>783448,00</w:t>
            </w:r>
          </w:p>
        </w:tc>
      </w:tr>
      <w:tr w:rsidR="004E7936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106 06033 10 0000 110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4E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C77922" w:rsidRDefault="00C77922" w:rsidP="004E7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922">
              <w:rPr>
                <w:rFonts w:ascii="Times New Roman" w:hAnsi="Times New Roman" w:cs="Times New Roman"/>
                <w:sz w:val="24"/>
                <w:szCs w:val="24"/>
              </w:rPr>
              <w:t>783448,00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C77922" w:rsidRDefault="00C77922" w:rsidP="004E7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922">
              <w:rPr>
                <w:rFonts w:ascii="Times New Roman" w:hAnsi="Times New Roman" w:cs="Times New Roman"/>
                <w:sz w:val="24"/>
                <w:szCs w:val="24"/>
              </w:rPr>
              <w:t>783448,00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106 06040 00 0000 110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157322,00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157322,00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106 06043 10 0000 110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157322,00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C77922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157322,00</w:t>
            </w:r>
          </w:p>
        </w:tc>
      </w:tr>
      <w:tr w:rsidR="003A6357" w:rsidRPr="00237F35" w:rsidTr="004E7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84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111 00000 00 0000 000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4C3C3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1435190,00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CF10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1435190</w:t>
            </w:r>
            <w:r w:rsidR="00AB6EA7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DF531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2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111 05000 00 0000 120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F404C7" w:rsidRDefault="004C3C3B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1435190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F404C7" w:rsidRDefault="00CF1074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1435190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DF531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2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111 05020 00 0000 120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</w:pPr>
            <w:proofErr w:type="gramStart"/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F404C7" w:rsidRDefault="004C3C3B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1435190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F404C7" w:rsidRDefault="00CF1074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1435190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DF531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2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111 05025 10 0000 120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B6EA7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</w:pPr>
            <w:proofErr w:type="gramStart"/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F404C7" w:rsidRDefault="00D50923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1435190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F404C7" w:rsidRDefault="00CF1074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1435190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A6357" w:rsidRPr="00237F35" w:rsidRDefault="003A6357" w:rsidP="003A63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527"/>
        <w:gridCol w:w="1417"/>
        <w:gridCol w:w="1418"/>
      </w:tblGrid>
      <w:tr w:rsidR="004E7936" w:rsidRPr="00237F35" w:rsidTr="00E7473C">
        <w:trPr>
          <w:trHeight w:val="2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lastRenderedPageBreak/>
              <w:t>200 00000 00 0000 000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D5092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299610</w:t>
            </w:r>
            <w:r w:rsidR="004E7936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CF1074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294369</w:t>
            </w:r>
            <w:r w:rsidR="004E7936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E7936" w:rsidRPr="00237F35" w:rsidTr="00E7473C">
        <w:trPr>
          <w:trHeight w:val="41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202 00000 00 0000 000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D5092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299610</w:t>
            </w:r>
            <w:r w:rsidR="004E7936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CF1074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294369</w:t>
            </w:r>
            <w:r w:rsidR="004E7936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E7936" w:rsidRPr="00237F35" w:rsidTr="00E7473C">
        <w:trPr>
          <w:trHeight w:val="6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202 10000 00 0000 150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D5092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150889</w:t>
            </w:r>
            <w:r w:rsidR="004E7936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CF1074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131602</w:t>
            </w:r>
            <w:r w:rsidR="004E7936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473C" w:rsidRPr="00237F35" w:rsidTr="00E7473C">
        <w:trPr>
          <w:trHeight w:val="6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Pr="00237F35" w:rsidRDefault="00E7473C" w:rsidP="00E7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202 16</w:t>
            </w: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001 00 0000 150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Pr="00237F35" w:rsidRDefault="00E7473C" w:rsidP="00E7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Default="00D50923" w:rsidP="00E747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150889</w:t>
            </w:r>
            <w:r w:rsidR="00E7473C" w:rsidRPr="0003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Default="00CF1074" w:rsidP="00E747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131602</w:t>
            </w:r>
            <w:r w:rsidR="00E7473C" w:rsidRPr="0036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473C" w:rsidRPr="00237F35" w:rsidTr="00E7473C">
        <w:trPr>
          <w:trHeight w:val="9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Pr="00237F35" w:rsidRDefault="00E7473C" w:rsidP="00E7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202 16</w:t>
            </w:r>
            <w:r w:rsidRPr="00237F35"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  <w:t>001 10 0000 150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Pr="00237F35" w:rsidRDefault="00E7473C" w:rsidP="00E7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9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Default="00D50923" w:rsidP="00E747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150889</w:t>
            </w:r>
            <w:r w:rsidR="00E7473C" w:rsidRPr="0003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C" w:rsidRDefault="00CF1074" w:rsidP="00E747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131602</w:t>
            </w:r>
            <w:r w:rsidR="00E7473C" w:rsidRPr="0036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7936" w:rsidRPr="00E7473C" w:rsidTr="00E7473C">
        <w:trPr>
          <w:trHeight w:val="9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E7473C" w:rsidRDefault="004E7936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202 30000 00 0000 150</w:t>
            </w:r>
          </w:p>
          <w:p w:rsidR="004E7936" w:rsidRPr="00E7473C" w:rsidRDefault="004E7936" w:rsidP="00DF53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96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E7473C" w:rsidRDefault="004E7936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7473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  <w:p w:rsidR="004E7936" w:rsidRPr="00E7473C" w:rsidRDefault="004E7936" w:rsidP="00DF53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9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E7473C" w:rsidRDefault="00D5092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148721</w:t>
            </w:r>
            <w:r w:rsidR="004E7936" w:rsidRPr="00E74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E7473C" w:rsidRDefault="00CF1074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162767</w:t>
            </w:r>
            <w:r w:rsidR="004E7936" w:rsidRPr="00E74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E7936" w:rsidRPr="00237F35" w:rsidTr="00E7473C">
        <w:trPr>
          <w:trHeight w:val="12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202 35118 00 0000 150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AB1AF0" w:rsidP="00DF53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D5092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="004E7936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CF1074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="004E7936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7936" w:rsidRPr="00237F35" w:rsidTr="00E7473C">
        <w:trPr>
          <w:trHeight w:val="19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  <w:p w:rsidR="004E7936" w:rsidRPr="00237F35" w:rsidRDefault="004E7936" w:rsidP="00DF5313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AB1AF0" w:rsidP="00DF5313">
            <w:pPr>
              <w:spacing w:after="0" w:line="240" w:lineRule="auto"/>
              <w:rPr>
                <w:rFonts w:ascii="Times New Roman" w:eastAsia="Calibri" w:hAnsi="Times New Roman" w:cs="Times New Roman"/>
                <w:kern w:val="96"/>
                <w:sz w:val="28"/>
                <w:szCs w:val="28"/>
              </w:rPr>
            </w:pPr>
            <w:r w:rsidRPr="00AB1A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D5092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="004E7936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CF1074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="004E7936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E7936" w:rsidRPr="00237F35" w:rsidRDefault="004E7936" w:rsidP="004E79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65"/>
        <w:gridCol w:w="1417"/>
        <w:gridCol w:w="1418"/>
      </w:tblGrid>
      <w:tr w:rsidR="004E7936" w:rsidRPr="00237F35" w:rsidTr="00E7473C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4E7936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D5092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2806905,00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36" w:rsidRPr="00237F35" w:rsidRDefault="00CF1074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2810210</w:t>
            </w:r>
            <w:r w:rsidR="004E7936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51F2B" w:rsidRDefault="00251F2B" w:rsidP="00251F2B">
      <w:pPr>
        <w:spacing w:after="0" w:line="240" w:lineRule="auto"/>
      </w:pPr>
    </w:p>
    <w:p w:rsidR="00E5654A" w:rsidRDefault="003A6357" w:rsidP="0025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8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17071" w:rsidRDefault="00317071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68" w:rsidRDefault="00F229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71" w:rsidRDefault="00317071" w:rsidP="00A0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57" w:rsidRPr="00237F35" w:rsidRDefault="003A6357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51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5</w:t>
      </w:r>
    </w:p>
    <w:p w:rsidR="00BF5ADC" w:rsidRPr="00166E1A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F5ADC" w:rsidRPr="00166E1A" w:rsidRDefault="00F22968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F5ADC" w:rsidRDefault="00F22968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C77922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122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009EB" w:rsidRDefault="00A009EB" w:rsidP="00F22968">
      <w:pPr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57" w:rsidRPr="00F404C7" w:rsidRDefault="003A6357" w:rsidP="00F404C7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Pr="00237F3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</w:t>
      </w:r>
      <w:r w:rsidRPr="00237F3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3A6357" w:rsidRPr="00237F35" w:rsidRDefault="003A6357" w:rsidP="003A6357">
      <w:pPr>
        <w:tabs>
          <w:tab w:val="left" w:pos="180"/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</w:t>
      </w:r>
      <w:r w:rsidR="00F404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</w:t>
      </w:r>
    </w:p>
    <w:p w:rsidR="00EE00E3" w:rsidRDefault="00EE00E3" w:rsidP="003A6357">
      <w:pPr>
        <w:tabs>
          <w:tab w:val="lef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357" w:rsidRPr="00237F35" w:rsidRDefault="003A6357" w:rsidP="003A6357">
      <w:pPr>
        <w:tabs>
          <w:tab w:val="lef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3A6357" w:rsidRPr="00237F35" w:rsidRDefault="003A6357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ассигнований</w:t>
      </w:r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разделам, 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подразделам, целевым статьям </w:t>
      </w:r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(муниципальным программам </w:t>
      </w:r>
      <w:proofErr w:type="spellStart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Захарковского</w:t>
      </w:r>
      <w:proofErr w:type="spellEnd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Конышевского</w:t>
      </w:r>
      <w:proofErr w:type="spellEnd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и непрограммным направлениям деятельности),</w:t>
      </w:r>
      <w:r w:rsid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группам </w:t>
      </w:r>
      <w:proofErr w:type="gramStart"/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</w:t>
      </w:r>
      <w:proofErr w:type="gramEnd"/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Захарковского</w:t>
      </w:r>
      <w:proofErr w:type="spellEnd"/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сельсовета </w:t>
      </w:r>
      <w:proofErr w:type="spellStart"/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Конышевского</w:t>
      </w:r>
      <w:proofErr w:type="spellEnd"/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</w:t>
      </w:r>
      <w:r w:rsidR="00F22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на 2024</w:t>
      </w:r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A6357" w:rsidRPr="00237F35" w:rsidRDefault="003A6357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567"/>
        <w:gridCol w:w="1701"/>
        <w:gridCol w:w="709"/>
        <w:gridCol w:w="1417"/>
      </w:tblGrid>
      <w:tr w:rsidR="003A6357" w:rsidRPr="00237F35" w:rsidTr="00A6336C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F22968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357" w:rsidRPr="00237F35" w:rsidTr="00A6336C">
        <w:trPr>
          <w:trHeight w:val="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F22968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3332887,00</w:t>
            </w:r>
          </w:p>
        </w:tc>
      </w:tr>
      <w:tr w:rsidR="003A635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C96E79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2005471,00</w:t>
            </w:r>
          </w:p>
        </w:tc>
      </w:tr>
      <w:tr w:rsidR="003A635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F404C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</w:t>
            </w:r>
            <w:r w:rsidR="003A6357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F404C7" w:rsidP="00F404C7">
            <w:pPr>
              <w:jc w:val="right"/>
            </w:pP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F404C7" w:rsidP="00F404C7">
            <w:pPr>
              <w:jc w:val="right"/>
            </w:pP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F404C7" w:rsidP="00F404C7">
            <w:pPr>
              <w:jc w:val="right"/>
            </w:pP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F404C7" w:rsidP="00F404C7">
            <w:pPr>
              <w:jc w:val="right"/>
            </w:pP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3A635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1D51CE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3A6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F5ADC" w:rsidRPr="00F404C7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Default="001D51CE" w:rsidP="00BF5ADC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BF5ADC" w:rsidRPr="005F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F5ADC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BF5ADC" w:rsidRDefault="001D51CE" w:rsidP="00BF5A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BF5ADC" w:rsidRPr="00B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F5ADC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BF5ADC" w:rsidRDefault="001D51CE" w:rsidP="00BF5A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BF5ADC" w:rsidRPr="00B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F5ADC" w:rsidRPr="00237F35" w:rsidTr="00A6336C">
        <w:trPr>
          <w:trHeight w:val="55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237F35" w:rsidRDefault="00BF5ADC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ADC" w:rsidRPr="00BF5ADC" w:rsidRDefault="001D51CE" w:rsidP="00BF5A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BF5ADC" w:rsidRPr="00B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C96E79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626070,00</w:t>
            </w:r>
          </w:p>
        </w:tc>
      </w:tr>
      <w:tr w:rsidR="003A6357" w:rsidRPr="00237F35" w:rsidTr="00A6336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C96E79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565167,00</w:t>
            </w:r>
          </w:p>
        </w:tc>
      </w:tr>
      <w:tr w:rsidR="00974FFD" w:rsidRPr="00237F35" w:rsidTr="00A6336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D" w:rsidRPr="00237F35" w:rsidRDefault="00974FFD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974FFD" w:rsidRDefault="001D51CE" w:rsidP="00974F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565167,00</w:t>
            </w:r>
          </w:p>
        </w:tc>
      </w:tr>
      <w:tr w:rsidR="00974FFD" w:rsidRPr="00237F35" w:rsidTr="00A6336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FD" w:rsidRPr="00237F35" w:rsidRDefault="00974FFD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237F35" w:rsidRDefault="00974FFD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FD" w:rsidRPr="00974FFD" w:rsidRDefault="001D51CE" w:rsidP="00974F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565167,00</w:t>
            </w:r>
          </w:p>
        </w:tc>
      </w:tr>
      <w:tr w:rsidR="003A6357" w:rsidRPr="00237F35" w:rsidTr="00A6336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1D51CE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</w:t>
            </w:r>
            <w:r w:rsidR="00F0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1D51CE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294839,00</w:t>
            </w:r>
          </w:p>
        </w:tc>
      </w:tr>
      <w:tr w:rsidR="004E0EE2" w:rsidRPr="004E0EE2" w:rsidTr="004E0EE2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E2" w:rsidRPr="004E0EE2" w:rsidRDefault="004E0EE2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E2" w:rsidRPr="004E0EE2" w:rsidRDefault="004E0EE2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E2" w:rsidRPr="004E0EE2" w:rsidRDefault="004E0EE2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E2" w:rsidRPr="004E0EE2" w:rsidRDefault="004E0EE2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E2" w:rsidRPr="004E0EE2" w:rsidRDefault="004E0EE2" w:rsidP="004E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E2" w:rsidRPr="004E0EE2" w:rsidRDefault="00C96E79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60903</w:t>
            </w:r>
            <w:r w:rsidR="004E0EE2" w:rsidRPr="004E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4E0EE2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4E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C96E79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60903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B93473" w:rsidTr="004E0EE2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DE2FEF" w:rsidRDefault="00F404C7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C96E79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10903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B93473" w:rsidTr="004E0EE2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DE2FEF" w:rsidRDefault="00F404C7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DE2FEF" w:rsidRDefault="00F404C7" w:rsidP="004E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1D51CE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10903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D51CE" w:rsidRPr="00B93473" w:rsidTr="004E0EE2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E" w:rsidRPr="00DE2FEF" w:rsidRDefault="001D51CE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9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DE2FEF" w:rsidRDefault="001D51CE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DE2FEF" w:rsidRDefault="001D51CE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DE2FEF" w:rsidRDefault="001D51CE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90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Default="001D51CE" w:rsidP="004E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F404C7" w:rsidRDefault="001D51CE" w:rsidP="00F404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1D51CE" w:rsidRPr="00B93473" w:rsidTr="004E0EE2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CE" w:rsidRPr="00DE2FEF" w:rsidRDefault="001D51CE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DE2FEF" w:rsidRDefault="001D51CE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DE2FEF" w:rsidRDefault="001D51CE" w:rsidP="004E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DE2FEF" w:rsidRDefault="001D51CE" w:rsidP="004E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90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Default="001D51CE" w:rsidP="004E0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CE" w:rsidRPr="00F404C7" w:rsidRDefault="001D51CE" w:rsidP="00F404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3A635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A637D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134910</w:t>
            </w:r>
            <w:r w:rsidR="003A6357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A637D6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F404C7"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A637D6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A637D6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A637D6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4C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C7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237F35" w:rsidRDefault="00F404C7" w:rsidP="00A0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C7" w:rsidRPr="00F404C7" w:rsidRDefault="00A637D6" w:rsidP="00F404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Pr="00F4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F5313" w:rsidRPr="00035D60" w:rsidTr="00DF53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3" w:rsidRPr="00035D60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A637D6" w:rsidP="00DF531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  <w:r w:rsidR="000E6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F5313" w:rsidRPr="00035D60" w:rsidTr="00DF53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3" w:rsidRPr="00035D60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035D60" w:rsidRDefault="00DF5313" w:rsidP="00DF531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50000,00</w:t>
            </w:r>
          </w:p>
        </w:tc>
      </w:tr>
      <w:tr w:rsidR="00DF5313" w:rsidRPr="002F2521" w:rsidTr="00DF53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3" w:rsidRPr="00DF5313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DF5313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DF5313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DF5313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DF5313" w:rsidRDefault="00DF5313" w:rsidP="00DF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DF5313" w:rsidRDefault="00DF5313" w:rsidP="00DF53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F5313" w:rsidRPr="007F503F" w:rsidTr="00DF53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3" w:rsidRPr="007F503F" w:rsidRDefault="00DF5313" w:rsidP="0046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F5313" w:rsidRPr="007F503F" w:rsidTr="00DF53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3" w:rsidRPr="007F503F" w:rsidRDefault="00E71BA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F5313" w:rsidRPr="007F503F" w:rsidTr="00DF53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3" w:rsidRPr="007F503F" w:rsidRDefault="00EE00E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</w:t>
            </w:r>
            <w:r w:rsidR="00DF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переданных </w:t>
            </w:r>
            <w:r w:rsidR="00DF5313"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F5313" w:rsidRPr="007F503F" w:rsidTr="00DF53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3" w:rsidRPr="007F503F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13" w:rsidRPr="007F503F" w:rsidRDefault="00DF5313" w:rsidP="00DF53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F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A635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471C2B" w:rsidP="00A6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161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592506,00</w:t>
            </w:r>
          </w:p>
        </w:tc>
      </w:tr>
      <w:tr w:rsidR="003A635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161BCE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592506,00</w:t>
            </w:r>
          </w:p>
        </w:tc>
      </w:tr>
      <w:tr w:rsidR="003A6357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A637D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234326,00</w:t>
            </w:r>
          </w:p>
        </w:tc>
      </w:tr>
      <w:tr w:rsidR="005B5970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0" w:rsidRPr="00237F35" w:rsidRDefault="005B5970" w:rsidP="0031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условий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5B5970" w:rsidRDefault="00A637D6" w:rsidP="005B597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234326,00</w:t>
            </w:r>
          </w:p>
        </w:tc>
      </w:tr>
      <w:tr w:rsidR="005B5970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0" w:rsidRPr="00237F35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5B5970" w:rsidRDefault="009E2242" w:rsidP="005B597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9999,00</w:t>
            </w:r>
          </w:p>
        </w:tc>
      </w:tr>
      <w:tr w:rsidR="005B5970" w:rsidRPr="00FA7DEE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0" w:rsidRPr="00C075ED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  <w:p w:rsidR="005B5970" w:rsidRPr="00C075ED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C075ED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C075ED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C075ED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C075ED" w:rsidRDefault="005B5970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5B5970" w:rsidRDefault="009E2242" w:rsidP="005B597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9999,00</w:t>
            </w:r>
          </w:p>
        </w:tc>
      </w:tr>
      <w:tr w:rsidR="005B5970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0" w:rsidRPr="00237F35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237F35" w:rsidRDefault="005B5970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970" w:rsidRPr="005B5970" w:rsidRDefault="00A637D6" w:rsidP="005B597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69999,00</w:t>
            </w:r>
          </w:p>
        </w:tc>
      </w:tr>
      <w:tr w:rsidR="00275F6C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6C" w:rsidRPr="00237F35" w:rsidRDefault="00275F6C" w:rsidP="00A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EE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F6C" w:rsidRPr="00237F35" w:rsidRDefault="00275F6C" w:rsidP="00A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F6C" w:rsidRPr="00237F35" w:rsidRDefault="00275F6C" w:rsidP="00A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F6C" w:rsidRPr="00237F35" w:rsidRDefault="00275F6C" w:rsidP="00A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F6C" w:rsidRPr="00237F35" w:rsidRDefault="00275F6C" w:rsidP="00AC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F6C" w:rsidRPr="00237F35" w:rsidRDefault="00A637D6" w:rsidP="00A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164327,00</w:t>
            </w:r>
          </w:p>
        </w:tc>
      </w:tr>
      <w:tr w:rsidR="00412632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Pr="00237F35" w:rsidRDefault="00412632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Default="00A637D6" w:rsidP="000E614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164327,00</w:t>
            </w:r>
          </w:p>
        </w:tc>
      </w:tr>
      <w:tr w:rsidR="00412632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Pr="00237F35" w:rsidRDefault="00412632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Pr="00237F35" w:rsidRDefault="00412632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32" w:rsidRDefault="00A637D6" w:rsidP="000E614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164327,00</w:t>
            </w:r>
          </w:p>
        </w:tc>
      </w:tr>
      <w:tr w:rsidR="00DF15AC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DF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0E614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358180,00</w:t>
            </w:r>
          </w:p>
        </w:tc>
      </w:tr>
      <w:tr w:rsidR="00DF15AC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Default="00DF15AC" w:rsidP="000E61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358180,00</w:t>
            </w:r>
          </w:p>
        </w:tc>
      </w:tr>
      <w:tr w:rsidR="00DF15AC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Default="00DF15AC" w:rsidP="000E61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DF15AC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Default="00DF15AC" w:rsidP="000E61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DF15AC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C11C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Default="00DF15AC" w:rsidP="000E61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143272,00</w:t>
            </w:r>
          </w:p>
        </w:tc>
      </w:tr>
      <w:tr w:rsidR="00DF15AC" w:rsidRPr="00237F35" w:rsidTr="00275F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DF15AC" w:rsidRDefault="00DF15AC" w:rsidP="005B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Pr="00237F35" w:rsidRDefault="00DF15AC" w:rsidP="005B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AC" w:rsidRDefault="00DF15AC" w:rsidP="000E61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143272,00</w:t>
            </w:r>
          </w:p>
        </w:tc>
      </w:tr>
      <w:tr w:rsidR="00EE00E3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00E3" w:rsidRPr="00237F35" w:rsidRDefault="00EE00E3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00E3" w:rsidRPr="00237F35" w:rsidRDefault="00EE00E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00E3" w:rsidRPr="00237F35" w:rsidRDefault="00EE00E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00E3" w:rsidRPr="00237F35" w:rsidRDefault="00EE00E3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00E3" w:rsidRPr="00237F35" w:rsidRDefault="00EE00E3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00E3" w:rsidRPr="00237F35" w:rsidRDefault="00161BCE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</w:t>
            </w:r>
            <w:r w:rsidR="00EE0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E2242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E2242" w:rsidRPr="00237F35" w:rsidRDefault="009E2242" w:rsidP="009E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E2242" w:rsidRPr="009E2242" w:rsidRDefault="00161BCE" w:rsidP="009E224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</w:t>
            </w:r>
            <w:r w:rsidR="009E2242" w:rsidRPr="009E2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E2242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9E2242" w:rsidRDefault="00161BCE" w:rsidP="009E224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</w:t>
            </w:r>
            <w:r w:rsidR="009E2242" w:rsidRPr="009E2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E2242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2" w:rsidRPr="00237F35" w:rsidRDefault="009E2242" w:rsidP="0031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9E2242" w:rsidRDefault="00161BCE" w:rsidP="009E22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="009E2242" w:rsidRPr="009E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E2242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9E2242" w:rsidRDefault="00161BCE" w:rsidP="009E22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="009E2242" w:rsidRPr="009E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E2242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9E2242" w:rsidRDefault="00161BCE" w:rsidP="000E614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="009E2242" w:rsidRPr="009E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E2242" w:rsidRPr="00237F35" w:rsidTr="00A633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237F35" w:rsidRDefault="009E2242" w:rsidP="009E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242" w:rsidRPr="009E2242" w:rsidRDefault="00161BCE" w:rsidP="009E22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="009E2242" w:rsidRPr="009E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A6357" w:rsidRDefault="003A6357" w:rsidP="003A6357"/>
    <w:p w:rsidR="00B76465" w:rsidRDefault="003A6357" w:rsidP="002E0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A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76465" w:rsidRDefault="00B76465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71" w:rsidRDefault="00317071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71" w:rsidRDefault="00317071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71" w:rsidRDefault="00317071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DC" w:rsidRPr="00166E1A" w:rsidRDefault="009E2242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  <w:r w:rsidR="003A6357"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D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88D"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F5ADC" w:rsidRPr="00166E1A" w:rsidRDefault="00471C2B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F5ADC" w:rsidRDefault="00471C2B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C77922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122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471C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73894" w:rsidRDefault="00473894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0C" w:rsidRDefault="00AD280C" w:rsidP="00BF5A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6357" w:rsidRPr="00237F35" w:rsidRDefault="003A6357" w:rsidP="003A6357">
      <w:pPr>
        <w:tabs>
          <w:tab w:val="left" w:pos="180"/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</w:t>
      </w:r>
    </w:p>
    <w:p w:rsidR="003A6357" w:rsidRPr="00237F35" w:rsidRDefault="003A6357" w:rsidP="003A6357">
      <w:pPr>
        <w:tabs>
          <w:tab w:val="lef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3A6357" w:rsidRPr="00237F35" w:rsidRDefault="003A6357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ассигнований </w:t>
      </w:r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разделам, 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подразделам, целевым статьям</w:t>
      </w:r>
      <w:r w:rsid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(муниципальным программам </w:t>
      </w:r>
      <w:proofErr w:type="spellStart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Захарковского</w:t>
      </w:r>
      <w:proofErr w:type="spellEnd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Конышевского</w:t>
      </w:r>
      <w:proofErr w:type="spellEnd"/>
      <w:r w:rsidR="00E73126" w:rsidRP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и непрограммным направлениям деятельности),</w:t>
      </w:r>
      <w:r w:rsidR="00E7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 </w:t>
      </w:r>
      <w:proofErr w:type="gramStart"/>
      <w:r w:rsid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</w:t>
      </w:r>
      <w:proofErr w:type="gramEnd"/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Захарковского</w:t>
      </w:r>
      <w:proofErr w:type="spellEnd"/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сельсовета </w:t>
      </w:r>
      <w:proofErr w:type="spellStart"/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Конышевског</w:t>
      </w:r>
      <w:r w:rsidR="004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4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202</w:t>
      </w:r>
      <w:r w:rsidR="0047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5-2026</w:t>
      </w:r>
      <w:r w:rsidR="006347E0" w:rsidRPr="006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годах   </w:t>
      </w:r>
    </w:p>
    <w:p w:rsidR="003A6357" w:rsidRPr="00237F35" w:rsidRDefault="003A6357" w:rsidP="003A63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567"/>
        <w:gridCol w:w="1701"/>
        <w:gridCol w:w="596"/>
        <w:gridCol w:w="1418"/>
        <w:gridCol w:w="1417"/>
      </w:tblGrid>
      <w:tr w:rsidR="003A6357" w:rsidRPr="00237F35" w:rsidTr="001855B9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71C2B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471C2B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357" w:rsidRPr="00237F35" w:rsidTr="001855B9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1855B9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3A6357"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471C2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2806905,00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471C2B" w:rsidP="004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2810210,00</w:t>
            </w:r>
          </w:p>
        </w:tc>
      </w:tr>
      <w:tr w:rsidR="00624C6B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24C6B" w:rsidRPr="00237F35" w:rsidRDefault="00624C6B" w:rsidP="0062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24C6B" w:rsidRPr="00237F35" w:rsidRDefault="00624C6B" w:rsidP="00624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24C6B" w:rsidRPr="00237F35" w:rsidRDefault="00624C6B" w:rsidP="00624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24C6B" w:rsidRPr="00237F35" w:rsidRDefault="00624C6B" w:rsidP="0062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24C6B" w:rsidRPr="00237F35" w:rsidRDefault="00624C6B" w:rsidP="0062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24C6B" w:rsidRPr="00237F35" w:rsidRDefault="00043ABF" w:rsidP="00624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1683269,00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24C6B" w:rsidRPr="00237F35" w:rsidRDefault="00043ABF" w:rsidP="00624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1683269,00</w:t>
            </w:r>
          </w:p>
        </w:tc>
      </w:tr>
      <w:tr w:rsidR="003A6357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4D2809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</w:t>
            </w:r>
            <w:r w:rsidR="0018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4D2809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4D2809" w:rsidP="004D2809">
            <w:pPr>
              <w:jc w:val="right"/>
            </w:pP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3A6357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043ABF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18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043ABF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1F21A3" w:rsidRPr="001F2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043ABF" w:rsidRDefault="00043ABF" w:rsidP="004D2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</w:tr>
      <w:tr w:rsidR="004D2809" w:rsidRPr="00237F35" w:rsidTr="001855B9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 w:rsidRPr="00043ABF">
              <w:rPr>
                <w:rFonts w:ascii="Times New Roman" w:hAnsi="Times New Roman" w:cs="Times New Roman"/>
                <w:sz w:val="24"/>
                <w:szCs w:val="24"/>
              </w:rPr>
              <w:t>781887,00</w:t>
            </w:r>
          </w:p>
        </w:tc>
      </w:tr>
      <w:tr w:rsidR="003A6357" w:rsidRPr="00237F35" w:rsidTr="001855B9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043ABF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</w:t>
            </w:r>
            <w:r w:rsidR="0018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043ABF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303868,00</w:t>
            </w:r>
          </w:p>
        </w:tc>
      </w:tr>
      <w:tr w:rsidR="004D2809" w:rsidRPr="00237F35" w:rsidTr="001855B9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Default="00043ABF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Default="00043ABF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303868,00</w:t>
            </w:r>
          </w:p>
        </w:tc>
      </w:tr>
      <w:tr w:rsidR="004D2809" w:rsidRPr="00237F35" w:rsidTr="001855B9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</w:tr>
      <w:tr w:rsidR="004D2809" w:rsidRPr="00237F35" w:rsidTr="001855B9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</w:tr>
      <w:tr w:rsidR="004D2809" w:rsidRPr="00237F35" w:rsidTr="001855B9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043ABF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043ABF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</w:tr>
      <w:tr w:rsidR="003A6357" w:rsidRPr="00237F35" w:rsidTr="001855B9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043ABF" w:rsidP="0004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043ABF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33540,00</w:t>
            </w:r>
          </w:p>
        </w:tc>
      </w:tr>
      <w:tr w:rsidR="003A6357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893D1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148721</w:t>
            </w:r>
            <w:r w:rsidR="00782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893D16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162767</w:t>
            </w:r>
            <w:r w:rsidR="00782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="004D2809"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="004D2809"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D2809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237F35" w:rsidRDefault="004D2809" w:rsidP="001F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09" w:rsidRPr="004D2809" w:rsidRDefault="00893D16" w:rsidP="004D2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4D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45F12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12" w:rsidRPr="00237F35" w:rsidRDefault="00345F12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893D16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358460</w:t>
            </w:r>
            <w:r w:rsidRPr="0086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465408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281802</w:t>
            </w:r>
            <w:r w:rsidR="0034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Default="00893D16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358460</w:t>
            </w:r>
            <w:r w:rsidRPr="0086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Default="00465408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281802</w:t>
            </w:r>
            <w:r w:rsidR="00893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8451D" w:rsidRPr="00DE0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Default="00893D16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358460</w:t>
            </w:r>
            <w:r w:rsidR="0028451D" w:rsidRPr="0086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Default="00465408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281802</w:t>
            </w:r>
            <w:r w:rsidR="0028451D" w:rsidRPr="00DE0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условий реализации муниципальной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программы» муниципальной программы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893D16" w:rsidRDefault="00465408" w:rsidP="002845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281802</w:t>
            </w:r>
            <w:r w:rsidR="00893D16" w:rsidRPr="00893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1822AD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4E1CA7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0B51C7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  <w:p w:rsidR="0028451D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1822AD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4E1CA7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1822AD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4E1CA7" w:rsidP="002845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1822A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D" w:rsidRDefault="001822A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Default="001822AD" w:rsidP="002845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Default="004E1CA7" w:rsidP="002845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211802,00</w:t>
            </w:r>
          </w:p>
        </w:tc>
      </w:tr>
      <w:tr w:rsidR="001822A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D" w:rsidRDefault="001822A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Default="001822AD" w:rsidP="002845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Default="004E1CA7" w:rsidP="002845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211802,00</w:t>
            </w:r>
          </w:p>
        </w:tc>
      </w:tr>
      <w:tr w:rsidR="001822A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D" w:rsidRDefault="001822A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Pr="00237F35" w:rsidRDefault="001822AD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Default="001822AD" w:rsidP="002845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2AD" w:rsidRDefault="004E1CA7" w:rsidP="002845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211802,00</w:t>
            </w:r>
          </w:p>
        </w:tc>
      </w:tr>
      <w:tr w:rsidR="00345F12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F12" w:rsidRPr="00237F35" w:rsidRDefault="00345F12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F12" w:rsidRPr="00237F35" w:rsidRDefault="00345F12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F12" w:rsidRPr="00237F35" w:rsidRDefault="00345F12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F12" w:rsidRPr="00237F35" w:rsidRDefault="00345F12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F12" w:rsidRPr="00237F35" w:rsidRDefault="00345F12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F12" w:rsidRPr="00237F35" w:rsidRDefault="00893D16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</w:t>
            </w:r>
            <w:r w:rsidR="0034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F12" w:rsidRPr="00237F35" w:rsidRDefault="00893D16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</w:t>
            </w:r>
            <w:r w:rsidR="00284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="0028451D"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выплату пенсий за выслугу лет и доплат к пенсиям муниципальных служащих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451D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37F35" w:rsidRDefault="0028451D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D" w:rsidRPr="0028451D" w:rsidRDefault="00893D16" w:rsidP="00F0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28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45F12" w:rsidRPr="00237F35" w:rsidTr="001855B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12" w:rsidRPr="00237F35" w:rsidRDefault="00345F12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345F12" w:rsidP="0034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893D16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12" w:rsidRPr="00237F35" w:rsidRDefault="00893D16" w:rsidP="0034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132372,00</w:t>
            </w:r>
          </w:p>
        </w:tc>
      </w:tr>
    </w:tbl>
    <w:p w:rsidR="001B5771" w:rsidRDefault="003A6357" w:rsidP="002E0DC0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="002E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</w:p>
    <w:p w:rsidR="00ED5570" w:rsidRDefault="00F50F94" w:rsidP="00F07C2C">
      <w:pPr>
        <w:tabs>
          <w:tab w:val="lef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</w:t>
      </w:r>
    </w:p>
    <w:p w:rsidR="00F07C2C" w:rsidRDefault="00F07C2C" w:rsidP="00F07C2C">
      <w:pPr>
        <w:tabs>
          <w:tab w:val="lef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5570" w:rsidRDefault="00ED5570" w:rsidP="003A6357">
      <w:pPr>
        <w:tabs>
          <w:tab w:val="lef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357" w:rsidRPr="00237F35" w:rsidRDefault="00F50F94" w:rsidP="003A6357">
      <w:pPr>
        <w:tabs>
          <w:tab w:val="left" w:pos="9921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7</w:t>
      </w:r>
      <w:r w:rsidR="003A6357"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3A6357" w:rsidRPr="00237F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A6357" w:rsidRPr="00237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BF5ADC" w:rsidRPr="00166E1A" w:rsidRDefault="00F6188D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F5ADC" w:rsidRPr="00166E1A" w:rsidRDefault="005C1B74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2025 и 2026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A31D61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122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73894" w:rsidRDefault="00473894" w:rsidP="005C1B74">
      <w:pPr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57" w:rsidRDefault="00A51E36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3A6357" w:rsidRPr="00237F35" w:rsidRDefault="003A6357" w:rsidP="003A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A6357" w:rsidRPr="00237F35" w:rsidRDefault="003A6357" w:rsidP="003A6357">
      <w:pPr>
        <w:tabs>
          <w:tab w:val="left" w:pos="9921"/>
        </w:tabs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</w:t>
      </w:r>
    </w:p>
    <w:p w:rsidR="003A6357" w:rsidRPr="00237F35" w:rsidRDefault="003A6357" w:rsidP="003A6357">
      <w:pPr>
        <w:tabs>
          <w:tab w:val="left" w:pos="9921"/>
        </w:tabs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ЗАХАРКОВСКОГО СЕЛЬСОВЕТА КОНЫШЕВСКОГ</w:t>
      </w:r>
      <w:r w:rsidR="00F5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РАЙОНА КУ</w:t>
      </w:r>
      <w:r w:rsidR="005C1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РСКОЙ ОБЛАСТИ НА 2024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A6357" w:rsidRPr="00237F35" w:rsidRDefault="003A6357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106" w:tblpY="3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567"/>
        <w:gridCol w:w="709"/>
        <w:gridCol w:w="1701"/>
        <w:gridCol w:w="709"/>
        <w:gridCol w:w="1417"/>
      </w:tblGrid>
      <w:tr w:rsidR="003A6357" w:rsidRPr="00237F35" w:rsidTr="00A6336C">
        <w:trPr>
          <w:trHeight w:val="18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3A6357" w:rsidRPr="00237F35" w:rsidRDefault="003A6357" w:rsidP="00A6336C">
            <w:pPr>
              <w:spacing w:after="0" w:line="240" w:lineRule="auto"/>
              <w:ind w:hanging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</w:p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shd w:val="clear" w:color="auto" w:fill="auto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237F35" w:rsidTr="00A6336C">
        <w:trPr>
          <w:trHeight w:val="45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5C1B74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A6357" w:rsidRPr="00237F35" w:rsidTr="00A6336C">
        <w:trPr>
          <w:trHeight w:val="5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5C1B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3332887,00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5C1B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3332887,00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5C1B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2005471,00</w:t>
            </w:r>
          </w:p>
        </w:tc>
      </w:tr>
      <w:tr w:rsidR="003A6357" w:rsidRPr="00237F35" w:rsidTr="00A6336C">
        <w:trPr>
          <w:trHeight w:val="12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F07C2C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597514,00</w:t>
            </w:r>
          </w:p>
        </w:tc>
      </w:tr>
      <w:tr w:rsidR="00F07C2C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F07C2C" w:rsidRDefault="00F07C2C" w:rsidP="00F07C2C">
            <w:pPr>
              <w:jc w:val="right"/>
            </w:pPr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F07C2C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F07C2C" w:rsidRDefault="00F07C2C" w:rsidP="00F07C2C">
            <w:pPr>
              <w:jc w:val="right"/>
            </w:pPr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F07C2C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F07C2C" w:rsidRDefault="00F07C2C" w:rsidP="00F07C2C">
            <w:pPr>
              <w:jc w:val="right"/>
            </w:pPr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F07C2C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F07C2C" w:rsidRDefault="00F07C2C" w:rsidP="00F07C2C">
            <w:pPr>
              <w:jc w:val="right"/>
            </w:pPr>
            <w:r w:rsidRPr="00F0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3A6357" w:rsidRPr="00237F35" w:rsidTr="00A6336C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5C1B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E07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07C2C" w:rsidRPr="00E07F8D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Default="005C1B74" w:rsidP="00F07C2C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F07C2C" w:rsidRPr="006E7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07C2C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F07C2C" w:rsidRDefault="005C1B74" w:rsidP="00F07C2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F07C2C" w:rsidRPr="00F0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07C2C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F07C2C" w:rsidRDefault="005C1B74" w:rsidP="00F07C2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F07C2C" w:rsidRPr="00F0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07C2C" w:rsidRPr="00237F35" w:rsidTr="00A6336C">
        <w:trPr>
          <w:trHeight w:val="6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237F35" w:rsidRDefault="00F07C2C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C2C" w:rsidRPr="00F07C2C" w:rsidRDefault="005C1B74" w:rsidP="00F07C2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F07C2C" w:rsidRPr="00F0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5C1B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626070,00</w:t>
            </w:r>
          </w:p>
        </w:tc>
      </w:tr>
      <w:tr w:rsidR="003A6357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5C1B7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565167,00</w:t>
            </w:r>
          </w:p>
        </w:tc>
      </w:tr>
      <w:tr w:rsidR="00624C6B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5C1B74" w:rsidP="00624C6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565167,00</w:t>
            </w:r>
          </w:p>
        </w:tc>
      </w:tr>
      <w:tr w:rsidR="00624C6B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5C1B74" w:rsidP="00974F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565167,00</w:t>
            </w:r>
          </w:p>
        </w:tc>
      </w:tr>
      <w:tr w:rsidR="003A6357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9276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</w:tr>
      <w:tr w:rsidR="003A6357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9276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294839,00</w:t>
            </w:r>
          </w:p>
        </w:tc>
      </w:tr>
      <w:tr w:rsidR="00F50F94" w:rsidRPr="00F50F94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4" w:rsidRPr="00F50F94" w:rsidRDefault="00F50F94" w:rsidP="00F5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4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4" w:rsidRPr="00F50F94" w:rsidRDefault="00F50F9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F94" w:rsidRPr="00F50F94" w:rsidRDefault="00F50F9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F94" w:rsidRPr="00F50F94" w:rsidRDefault="00F50F9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F94" w:rsidRPr="00F50F94" w:rsidRDefault="00F50F94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F94" w:rsidRPr="00F50F94" w:rsidRDefault="00F50F94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F94" w:rsidRPr="00F50F94" w:rsidRDefault="0079276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60903</w:t>
            </w:r>
            <w:r w:rsidR="00F50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F50F94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F50F94" w:rsidRDefault="00624C6B" w:rsidP="00F5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94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F50F94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F50F94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F50F94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F50F94" w:rsidRDefault="00624C6B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F50F94" w:rsidRDefault="00624C6B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792764" w:rsidP="00624C6B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60903</w:t>
            </w:r>
            <w:r w:rsidR="00624C6B" w:rsidRPr="0062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F50F94" w:rsidRDefault="00624C6B" w:rsidP="00F5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94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792764" w:rsidP="00624C6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10903</w:t>
            </w:r>
            <w:r w:rsidR="00624C6B"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F50F94" w:rsidRDefault="00624C6B" w:rsidP="00F5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9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624C6B" w:rsidP="00624C6B">
            <w:pPr>
              <w:jc w:val="right"/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8429,00</w:t>
            </w:r>
          </w:p>
        </w:tc>
      </w:tr>
      <w:tr w:rsidR="00792764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64" w:rsidRPr="00F50F94" w:rsidRDefault="00792764" w:rsidP="00F5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64" w:rsidRDefault="0079276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Pr="00624C6B" w:rsidRDefault="00792764" w:rsidP="00624C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792764" w:rsidRPr="00237F35" w:rsidTr="00A6336C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64" w:rsidRPr="00F50F94" w:rsidRDefault="00792764" w:rsidP="00F5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64" w:rsidRDefault="0079276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Default="00792764" w:rsidP="00F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764" w:rsidRPr="00624C6B" w:rsidRDefault="00792764" w:rsidP="00624C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79276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134910</w:t>
            </w:r>
            <w:r w:rsidR="00E07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792764" w:rsidP="00624C6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624C6B"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792764" w:rsidP="00624C6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624C6B"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792764" w:rsidP="00624C6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624C6B"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792764" w:rsidP="00624C6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624C6B"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4C6B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237F35" w:rsidRDefault="00624C6B" w:rsidP="0001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6B" w:rsidRPr="00624C6B" w:rsidRDefault="00792764" w:rsidP="00624C6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624C6B"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07F8D" w:rsidRPr="00E07F8D" w:rsidTr="0018743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792764" w:rsidP="00E07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  <w:r w:rsidR="00E07F8D"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07F8D" w:rsidRPr="00E07F8D" w:rsidTr="0018743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E07F8D" w:rsidRPr="00E07F8D" w:rsidTr="0018743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07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Захарковский</w:t>
            </w:r>
            <w:proofErr w:type="spellEnd"/>
            <w:r w:rsidRPr="00E07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E07F8D" w:rsidRPr="00E07F8D" w:rsidTr="0018743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F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E07F8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Захарковский</w:t>
            </w:r>
            <w:proofErr w:type="spellEnd"/>
            <w:r w:rsidRPr="00E07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E07F8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Захарковский</w:t>
            </w:r>
            <w:proofErr w:type="spellEnd"/>
            <w:r w:rsidRPr="00E07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07F8D" w:rsidRPr="00E07F8D" w:rsidTr="0018743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D7217F" w:rsidP="00E07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 по строительству (реконструкции), капитальному </w:t>
            </w:r>
            <w:r w:rsidRPr="00D7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07F8D" w:rsidRPr="00E07F8D" w:rsidTr="0018743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772E33" w:rsidP="00E07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</w:t>
            </w:r>
            <w:r w:rsidR="00E07F8D" w:rsidRPr="00E07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07F8D" w:rsidRPr="00E07F8D" w:rsidTr="0018743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F8D" w:rsidRPr="00E07F8D" w:rsidRDefault="00E07F8D" w:rsidP="00E07F8D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07F8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92764" w:rsidP="00412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592506</w:t>
            </w:r>
            <w:r w:rsidR="00AD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9276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592506</w:t>
            </w:r>
            <w:r w:rsidR="00AD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9276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234326</w:t>
            </w:r>
            <w:r w:rsidR="00AD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программы»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9276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234326</w:t>
            </w:r>
            <w:r w:rsidR="00A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68398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="00A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68398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="00A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68398B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="00A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ED5570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ED5570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ED5570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ED5570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ED5570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ED5570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ED5570" w:rsidRDefault="00792764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164327</w:t>
            </w:r>
            <w:r w:rsidR="00AD46DC"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D46DC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792764" w:rsidP="00AD46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164327</w:t>
            </w:r>
            <w:r w:rsidR="00AD46DC"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D46DC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AD46DC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46DC" w:rsidRPr="00ED5570" w:rsidRDefault="00792764" w:rsidP="00AD46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164327</w:t>
            </w:r>
            <w:r w:rsidR="00AD46DC" w:rsidRPr="00ED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2764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792764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1278C1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1278C1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1278C1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792764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Default="001278C1" w:rsidP="00AD46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358180,00</w:t>
            </w:r>
          </w:p>
        </w:tc>
      </w:tr>
      <w:tr w:rsidR="00792764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792764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792764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Default="001278C1" w:rsidP="00AD46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358180,00</w:t>
            </w:r>
          </w:p>
        </w:tc>
      </w:tr>
      <w:tr w:rsidR="00792764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"Народный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792764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Default="001278C1" w:rsidP="00AD46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792764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Default="001278C1" w:rsidP="00AD46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792764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F204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792764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Default="001278C1" w:rsidP="00AD46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143272,00</w:t>
            </w:r>
          </w:p>
        </w:tc>
      </w:tr>
      <w:tr w:rsidR="00792764" w:rsidRPr="00ED5570" w:rsidTr="00A6336C">
        <w:trPr>
          <w:trHeight w:val="3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Pr="00ED5570" w:rsidRDefault="001278C1" w:rsidP="00AD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2764" w:rsidRDefault="001278C1" w:rsidP="00AD46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143272,00</w:t>
            </w:r>
          </w:p>
        </w:tc>
      </w:tr>
      <w:tr w:rsidR="003A63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1278C1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</w:t>
            </w:r>
            <w:r w:rsidR="00AD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12B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912B57" w:rsidRDefault="001278C1" w:rsidP="00912B5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550000,00</w:t>
            </w:r>
          </w:p>
        </w:tc>
      </w:tr>
      <w:tr w:rsidR="00912B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912B57" w:rsidRDefault="001278C1" w:rsidP="00912B5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550000,00</w:t>
            </w:r>
          </w:p>
        </w:tc>
      </w:tr>
      <w:tr w:rsidR="00912B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  программы «Социальная поддержка граждан»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912B57" w:rsidRDefault="001278C1" w:rsidP="00912B5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="00912B57" w:rsidRPr="0091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B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912B57" w:rsidRDefault="001278C1" w:rsidP="00912B5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91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B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лет, доплат к пенсиям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912B57" w:rsidRDefault="001278C1" w:rsidP="00912B5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91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B57" w:rsidRPr="00237F35" w:rsidTr="00A633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237F35" w:rsidRDefault="00912B57" w:rsidP="0091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57" w:rsidRPr="00912B57" w:rsidRDefault="001278C1" w:rsidP="00912B5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</w:t>
            </w:r>
            <w:r w:rsidRPr="0091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A6357" w:rsidRDefault="003A6357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</w:p>
    <w:p w:rsidR="001B5771" w:rsidRDefault="001B5771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808" w:rsidRDefault="00E82808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7AC" w:rsidRDefault="004D77AC" w:rsidP="003A6357">
      <w:pPr>
        <w:tabs>
          <w:tab w:val="left" w:pos="99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357" w:rsidRPr="00237F35" w:rsidRDefault="00912B57" w:rsidP="003A6357">
      <w:pPr>
        <w:tabs>
          <w:tab w:val="left" w:pos="9921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8</w:t>
      </w:r>
      <w:r w:rsidR="003A6357"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3A6357" w:rsidRPr="00237F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="003A6357" w:rsidRPr="00237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BF5ADC" w:rsidRPr="00166E1A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F5ADC" w:rsidRPr="00166E1A" w:rsidRDefault="001278C1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F5ADC" w:rsidRDefault="001278C1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A31D61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№122</w:t>
      </w:r>
      <w:r w:rsidR="0012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14.12.2023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73894" w:rsidRDefault="00473894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AC" w:rsidRPr="00237F35" w:rsidRDefault="004D77AC" w:rsidP="000D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57" w:rsidRPr="00237F35" w:rsidRDefault="003A6357" w:rsidP="003A6357">
      <w:pPr>
        <w:tabs>
          <w:tab w:val="left" w:pos="9921"/>
        </w:tabs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</w:t>
      </w:r>
    </w:p>
    <w:p w:rsidR="003A6357" w:rsidRPr="00237F35" w:rsidRDefault="003A6357" w:rsidP="003A6357">
      <w:pPr>
        <w:tabs>
          <w:tab w:val="left" w:pos="9921"/>
        </w:tabs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ЗАХАРКОВСКОГО СЕЛЬСОВЕТА КОНЫШЕВСКОГ</w:t>
      </w:r>
      <w:r w:rsidR="0012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РАЙОНА КУРСКОЙ ОБЛАСТИ НА 2025-2026</w:t>
      </w:r>
      <w:r w:rsidRPr="0023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3A6357" w:rsidRPr="00237F35" w:rsidRDefault="003A6357" w:rsidP="003A63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707" w:tblpY="3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96"/>
        <w:gridCol w:w="567"/>
        <w:gridCol w:w="567"/>
        <w:gridCol w:w="1701"/>
        <w:gridCol w:w="709"/>
        <w:gridCol w:w="1418"/>
        <w:gridCol w:w="1417"/>
      </w:tblGrid>
      <w:tr w:rsidR="003A6357" w:rsidRPr="00237F35" w:rsidTr="000D2D14">
        <w:trPr>
          <w:trHeight w:val="18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</w:p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237F35" w:rsidTr="000D2D14">
        <w:trPr>
          <w:trHeight w:val="45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1278C1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1278C1" w:rsidP="00A63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57" w:rsidRPr="00237F35" w:rsidTr="000D2D14">
        <w:trPr>
          <w:trHeight w:val="5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357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2D4F73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2806905,00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5458C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2810210</w:t>
            </w:r>
            <w:r w:rsid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1278C1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1683269</w:t>
            </w:r>
            <w:r w:rsid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6357" w:rsidRPr="00237F35" w:rsidRDefault="0075458C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1683269</w:t>
            </w:r>
            <w:r w:rsidR="000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21157D" w:rsidRPr="00237F35" w:rsidTr="000D2D14">
        <w:trPr>
          <w:trHeight w:val="6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1278C1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1278C1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администрации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1278C1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и выполнение функций органов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1278C1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rPr>
          <w:trHeight w:val="6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1278C1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B67FE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</w:t>
            </w:r>
            <w:r w:rsidR="0021157D" w:rsidRPr="00180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</w:t>
            </w:r>
            <w:r w:rsidR="0021157D" w:rsidRPr="00234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прочих) обязательств органа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B67FE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</w:t>
            </w:r>
            <w:r w:rsid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B67FE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</w:t>
            </w:r>
            <w:r w:rsid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75458C" w:rsidP="0075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B67FE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148721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162767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B67FE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281802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D4F73" w:rsidP="00211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281802</w:t>
            </w:r>
            <w:r w:rsidR="0021157D" w:rsidRP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D4F73" w:rsidP="00211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281802</w:t>
            </w:r>
            <w:r w:rsidR="0021157D" w:rsidRP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9D2578">
        <w:trPr>
          <w:trHeight w:val="26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программы» муниципальной программы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D4F73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281802</w:t>
            </w:r>
            <w:r w:rsidR="0021157D" w:rsidRPr="0021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D4F73" w:rsidRDefault="002D4F73" w:rsidP="002115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D4F73" w:rsidP="0021157D">
            <w:pPr>
              <w:jc w:val="right"/>
            </w:pP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2D4F73" w:rsidP="0021157D">
            <w:pPr>
              <w:jc w:val="right"/>
            </w:pP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1157D" w:rsidRDefault="0075458C" w:rsidP="0021157D">
            <w:pPr>
              <w:jc w:val="right"/>
            </w:pPr>
            <w:r w:rsidRPr="002D4F73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2D4F73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Default="002D4F73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1157D" w:rsidRDefault="002D4F73" w:rsidP="0021157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1157D" w:rsidRDefault="0075458C" w:rsidP="0021157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211802,00</w:t>
            </w:r>
          </w:p>
        </w:tc>
      </w:tr>
      <w:tr w:rsidR="002D4F73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Default="002D4F73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1157D" w:rsidRDefault="002D4F73" w:rsidP="0021157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1157D" w:rsidRDefault="0075458C" w:rsidP="0021157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211802,00</w:t>
            </w:r>
          </w:p>
        </w:tc>
      </w:tr>
      <w:tr w:rsidR="002D4F73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Pr="00237F35" w:rsidRDefault="002D4F73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37F35" w:rsidRDefault="002D4F73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1157D" w:rsidRDefault="002D4F73" w:rsidP="0021157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F73" w:rsidRPr="0021157D" w:rsidRDefault="0075458C" w:rsidP="0021157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211802,00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37F35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550000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«Социальная поддержка граждан» муниципального образования «</w:t>
            </w:r>
            <w:proofErr w:type="spellStart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6C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6C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C3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выплату пенсий за выслугу лет и доплат к пенсиям муниципальных служащих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муниципальных служащих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</w:tr>
      <w:tr w:rsidR="0021157D" w:rsidRPr="00237F35" w:rsidTr="004E51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2D4F73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157D" w:rsidRPr="0021157D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550000,00</w:t>
            </w:r>
          </w:p>
        </w:tc>
      </w:tr>
      <w:tr w:rsidR="0021157D" w:rsidRPr="00237F35" w:rsidTr="000D2D1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21157D" w:rsidP="0021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75458C" w:rsidP="0075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66455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7D" w:rsidRPr="00237F35" w:rsidRDefault="0075458C" w:rsidP="00211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132372</w:t>
            </w:r>
            <w:r w:rsidR="0021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4D77AC" w:rsidRDefault="003A6357" w:rsidP="000317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03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D5570" w:rsidRDefault="000317EA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D5570" w:rsidRDefault="00ED5570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70" w:rsidRDefault="00ED5570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70" w:rsidRDefault="00ED5570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2115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2115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2115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2115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2115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2115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68" w:rsidRDefault="003C6468" w:rsidP="002115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82" w:rsidRDefault="00F97B82" w:rsidP="004D77AC">
      <w:pPr>
        <w:spacing w:after="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DC" w:rsidRPr="00166E1A" w:rsidRDefault="000317EA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№9</w:t>
      </w:r>
      <w:r w:rsidR="003A6357"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6188D"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ADC" w:rsidRDefault="00BF5ADC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F5ADC" w:rsidRPr="00166E1A" w:rsidRDefault="006D3FAE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BF5ADC" w:rsidRDefault="006D3FAE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BF5ADC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F5ADC" w:rsidRDefault="00A31D61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122</w:t>
      </w:r>
      <w:r w:rsidR="002E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14.12.2023</w:t>
      </w:r>
      <w:r w:rsidR="00B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73894" w:rsidRDefault="00473894" w:rsidP="006D3FAE">
      <w:pPr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57" w:rsidRDefault="003A6357" w:rsidP="00BF5ADC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70" w:rsidRDefault="00ED5570" w:rsidP="003A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70" w:rsidRDefault="00ED5570" w:rsidP="003A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Ind w:w="178" w:type="dxa"/>
        <w:tblLook w:val="0000" w:firstRow="0" w:lastRow="0" w:firstColumn="0" w:lastColumn="0" w:noHBand="0" w:noVBand="0"/>
      </w:tblPr>
      <w:tblGrid>
        <w:gridCol w:w="5654"/>
        <w:gridCol w:w="1785"/>
        <w:gridCol w:w="760"/>
        <w:gridCol w:w="1356"/>
      </w:tblGrid>
      <w:tr w:rsidR="003A6357" w:rsidRPr="00237F35" w:rsidTr="00A6336C">
        <w:trPr>
          <w:trHeight w:val="315"/>
        </w:trPr>
        <w:tc>
          <w:tcPr>
            <w:tcW w:w="9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357" w:rsidRPr="00237F35" w:rsidRDefault="00F97B82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3A6357"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аспределение бюджетных ассигнований по целевым</w:t>
            </w:r>
            <w:r w:rsidR="004C3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статьям (муниципальным</w:t>
            </w:r>
            <w:r w:rsidR="00A4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</w:t>
            </w:r>
            <w:r w:rsidR="004C3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мам</w:t>
            </w:r>
            <w:r w:rsidR="003A6357"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6357"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Захарковского</w:t>
            </w:r>
            <w:proofErr w:type="spellEnd"/>
            <w:r w:rsidR="003A6357"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3A6357"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="003A6357"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 и непрограммным направл</w:t>
            </w:r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ениям деятельности), группам </w:t>
            </w:r>
            <w:r w:rsidR="00031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видов расходов</w:t>
            </w:r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классификаципи</w:t>
            </w:r>
            <w:proofErr w:type="spellEnd"/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расходов бюджета </w:t>
            </w:r>
            <w:proofErr w:type="spellStart"/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Захарковского</w:t>
            </w:r>
            <w:proofErr w:type="spellEnd"/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="00CE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6D3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2024</w:t>
            </w:r>
            <w:r w:rsidR="003A6357"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3A6357" w:rsidRPr="00237F35" w:rsidRDefault="003A6357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6357" w:rsidRPr="00237F35" w:rsidRDefault="003A6357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3A6357" w:rsidRPr="00237F35" w:rsidTr="0018743E">
        <w:trPr>
          <w:trHeight w:val="315"/>
        </w:trPr>
        <w:tc>
          <w:tcPr>
            <w:tcW w:w="5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237F35" w:rsidTr="0018743E">
        <w:trPr>
          <w:trHeight w:val="305"/>
        </w:trPr>
        <w:tc>
          <w:tcPr>
            <w:tcW w:w="5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6D3FAE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3A6357"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357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6357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6D3FAE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3332887,00</w:t>
            </w:r>
          </w:p>
        </w:tc>
      </w:tr>
      <w:tr w:rsidR="003A6357" w:rsidRPr="00237F35" w:rsidTr="0018743E">
        <w:trPr>
          <w:trHeight w:val="4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</w:t>
            </w:r>
            <w:r w:rsidR="00A4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«Социальная поддержка граждан</w:t>
            </w: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6D3FAE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="0018743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18743E">
        <w:trPr>
          <w:trHeight w:val="699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«Социальная поддержка граждан м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D3FAE" w:rsidP="00142994">
            <w:pPr>
              <w:jc w:val="right"/>
            </w:pPr>
            <w:r w:rsidRPr="006D3FAE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  <w:r w:rsidRPr="006D3FAE">
              <w:rPr>
                <w:sz w:val="24"/>
                <w:szCs w:val="24"/>
              </w:rPr>
              <w:t>0</w:t>
            </w:r>
          </w:p>
        </w:tc>
      </w:tr>
      <w:tr w:rsidR="00142994" w:rsidRPr="00237F35" w:rsidTr="0018743E">
        <w:trPr>
          <w:trHeight w:val="699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D3FAE" w:rsidP="00142994">
            <w:pPr>
              <w:jc w:val="right"/>
            </w:pPr>
            <w:r w:rsidRPr="006D3FAE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  <w:r w:rsidRPr="006D3FAE">
              <w:rPr>
                <w:sz w:val="24"/>
                <w:szCs w:val="24"/>
              </w:rPr>
              <w:t>0</w:t>
            </w:r>
          </w:p>
        </w:tc>
      </w:tr>
      <w:tr w:rsidR="00142994" w:rsidRPr="00237F35" w:rsidTr="0018743E">
        <w:trPr>
          <w:trHeight w:val="630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лет, доплат к пенсиям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служащих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D3FAE" w:rsidP="00142994">
            <w:pPr>
              <w:jc w:val="right"/>
            </w:pPr>
            <w:r w:rsidRPr="006D3FAE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  <w:r w:rsidRPr="006D3FAE">
              <w:rPr>
                <w:sz w:val="24"/>
                <w:szCs w:val="24"/>
              </w:rPr>
              <w:t>0</w:t>
            </w:r>
          </w:p>
        </w:tc>
      </w:tr>
      <w:tr w:rsidR="00142994" w:rsidRPr="00237F35" w:rsidTr="0018743E">
        <w:trPr>
          <w:trHeight w:val="340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B0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D3FAE" w:rsidP="00142994">
            <w:pPr>
              <w:jc w:val="right"/>
            </w:pPr>
            <w:r w:rsidRPr="006D3FAE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  <w:r w:rsidRPr="006D3FAE">
              <w:rPr>
                <w:sz w:val="24"/>
                <w:szCs w:val="24"/>
              </w:rPr>
              <w:t>0</w:t>
            </w:r>
          </w:p>
        </w:tc>
      </w:tr>
      <w:tr w:rsidR="003A6357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</w:t>
            </w:r>
            <w:r w:rsidR="00A4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мма «Благоустройство территории</w:t>
            </w:r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C3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A4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8B567A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234326,00</w:t>
            </w:r>
          </w:p>
        </w:tc>
      </w:tr>
      <w:tr w:rsidR="003A6357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условий реализации муниципальной программы» муниципальной программы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8B567A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234326,00</w:t>
            </w:r>
          </w:p>
        </w:tc>
      </w:tr>
      <w:tr w:rsidR="003A6357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CB0985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B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  <w:r w:rsidR="0018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8743E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43E" w:rsidRPr="00237F35" w:rsidRDefault="0018743E" w:rsidP="001874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43E" w:rsidRPr="00237F35" w:rsidRDefault="0018743E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43E" w:rsidRPr="00237F35" w:rsidRDefault="0018743E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43E" w:rsidRDefault="008B567A" w:rsidP="0018743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69999</w:t>
            </w:r>
            <w:r w:rsidR="0018743E" w:rsidRPr="00DB1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8743E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43E" w:rsidRPr="00237F35" w:rsidRDefault="0018743E" w:rsidP="001874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43E" w:rsidRPr="00237F35" w:rsidRDefault="0018743E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43E" w:rsidRPr="00237F35" w:rsidRDefault="0018743E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43E" w:rsidRDefault="00CB0985" w:rsidP="0018743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B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  <w:r w:rsidR="0018743E" w:rsidRPr="00DB1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8B567A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164327</w:t>
            </w:r>
            <w:r w:rsidR="0018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1874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Default="008B567A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164327,00</w:t>
            </w:r>
          </w:p>
        </w:tc>
      </w:tr>
      <w:tr w:rsidR="00142994" w:rsidRPr="00237F35" w:rsidTr="0018743E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1874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1874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Default="008B567A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164327,00</w:t>
            </w:r>
          </w:p>
        </w:tc>
      </w:tr>
      <w:tr w:rsidR="003B03C0" w:rsidRPr="003B03C0" w:rsidTr="003B03C0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B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3B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1855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3C0" w:rsidRPr="003B03C0" w:rsidRDefault="003B03C0" w:rsidP="001855B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3B03C0" w:rsidRPr="00005AE2" w:rsidTr="003B03C0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0E42D9" w:rsidRDefault="003B03C0" w:rsidP="003B03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0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0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0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0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3C0" w:rsidRPr="003B03C0" w:rsidRDefault="003B03C0" w:rsidP="003B03C0">
            <w:pPr>
              <w:jc w:val="right"/>
            </w:pPr>
            <w:r w:rsidRP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3B03C0" w:rsidRPr="00005AE2" w:rsidTr="003B03C0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0E42D9" w:rsidRDefault="00D7217F" w:rsidP="003B03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3C0" w:rsidRPr="003B03C0" w:rsidRDefault="003B03C0" w:rsidP="003B03C0">
            <w:pPr>
              <w:jc w:val="right"/>
            </w:pPr>
            <w:r w:rsidRP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3B03C0" w:rsidRPr="00005AE2" w:rsidTr="003B03C0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0E42D9" w:rsidRDefault="004D77AC" w:rsidP="003B03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</w:t>
            </w:r>
            <w:r w:rsidR="003B03C0" w:rsidRPr="000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3C0" w:rsidRPr="003B03C0" w:rsidRDefault="003B03C0" w:rsidP="003B03C0">
            <w:pPr>
              <w:jc w:val="right"/>
            </w:pPr>
            <w:r w:rsidRP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3B03C0" w:rsidRPr="00005AE2" w:rsidTr="003B03C0">
        <w:trPr>
          <w:trHeight w:val="315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0E42D9" w:rsidRDefault="003B03C0" w:rsidP="003B03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03C0" w:rsidRPr="003B03C0" w:rsidRDefault="003B03C0" w:rsidP="003B0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3C0" w:rsidRPr="003B03C0" w:rsidRDefault="003B03C0" w:rsidP="003B03C0">
            <w:pPr>
              <w:jc w:val="right"/>
            </w:pPr>
            <w:r w:rsidRPr="003B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7D6BF8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</w:t>
            </w:r>
            <w:r w:rsidR="0018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D6BF8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8" w:rsidRPr="00237F35" w:rsidRDefault="007D6BF8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7D6BF8" w:rsidRDefault="007D6BF8" w:rsidP="007D6BF8">
            <w:pPr>
              <w:jc w:val="right"/>
            </w:pPr>
            <w:r w:rsidRPr="007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7D6BF8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8" w:rsidRPr="00237F35" w:rsidRDefault="007D6BF8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функций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7D6BF8" w:rsidRDefault="007D6BF8" w:rsidP="007D6BF8">
            <w:pPr>
              <w:jc w:val="right"/>
            </w:pPr>
            <w:r w:rsidRPr="007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7D6BF8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8" w:rsidRPr="00237F35" w:rsidRDefault="007D6BF8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7D6BF8" w:rsidRDefault="007D6BF8" w:rsidP="007D6BF8">
            <w:pPr>
              <w:jc w:val="right"/>
            </w:pPr>
            <w:r w:rsidRPr="007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8B567A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18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D6BF8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8" w:rsidRPr="00237F35" w:rsidRDefault="007D6BF8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7D6BF8" w:rsidRDefault="008B567A" w:rsidP="007D6B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7D6BF8" w:rsidRPr="007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6BF8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8" w:rsidRPr="00237F35" w:rsidRDefault="007D6BF8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и выполнение функций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7D6BF8" w:rsidRDefault="008B567A" w:rsidP="007D6BF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7D6BF8" w:rsidRPr="007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D6BF8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8" w:rsidRPr="00237F35" w:rsidRDefault="007D6BF8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237F35" w:rsidRDefault="007D6BF8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F8" w:rsidRPr="007D6BF8" w:rsidRDefault="008B567A" w:rsidP="008B567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7D6BF8" w:rsidRPr="007D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8B567A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565167,00</w:t>
            </w:r>
          </w:p>
        </w:tc>
      </w:tr>
      <w:tr w:rsidR="00142994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D7217F" w:rsidRDefault="00142994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D7217F" w:rsidRDefault="00142994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8B567A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565167,00</w:t>
            </w:r>
          </w:p>
        </w:tc>
      </w:tr>
      <w:tr w:rsidR="00142994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прочих) обязательств органа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D7217F" w:rsidRDefault="00142994" w:rsidP="00CB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D7217F" w:rsidRDefault="00142994" w:rsidP="00CB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8B567A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565167,00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8B567A" w:rsidP="006C1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8B567A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294839,00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16EC8" w:rsidP="00A6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553993</w:t>
            </w:r>
            <w:r w:rsidR="00142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D43F88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3A6357"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16EC8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553993</w:t>
            </w:r>
            <w:r w:rsid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2435A4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18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1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7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270AC" w:rsidRPr="00237F35" w:rsidRDefault="00E270AC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57" w:rsidRPr="00237F35" w:rsidRDefault="002435A4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134910</w:t>
            </w:r>
            <w:r w:rsidR="0018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725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5" w:rsidRPr="007A0725" w:rsidRDefault="007A0725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муниципального финансового контроля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725" w:rsidRPr="00237F35" w:rsidRDefault="007A0725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725" w:rsidRPr="00237F35" w:rsidRDefault="007A0725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725" w:rsidRPr="00237F35" w:rsidRDefault="002435A4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10903</w:t>
            </w:r>
            <w:r w:rsidR="007A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725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5" w:rsidRPr="007A0725" w:rsidRDefault="007A0725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725" w:rsidRPr="00237F35" w:rsidRDefault="007A0725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725" w:rsidRPr="00237F35" w:rsidRDefault="007A0725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725" w:rsidRPr="00237F35" w:rsidRDefault="002435A4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10903</w:t>
            </w:r>
            <w:r w:rsidR="007A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16EC8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C8" w:rsidRPr="00316EC8" w:rsidRDefault="00316EC8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P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316EC8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C8" w:rsidRPr="00316EC8" w:rsidRDefault="00316EC8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proofErr w:type="spellStart"/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P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EC8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316EC8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C8" w:rsidRPr="00316EC8" w:rsidRDefault="00316EC8" w:rsidP="007A07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Pr="00316EC8" w:rsidRDefault="00316EC8" w:rsidP="007A07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316EC8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C8" w:rsidRPr="00316EC8" w:rsidRDefault="00316EC8" w:rsidP="007A07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Pr="00316EC8" w:rsidRDefault="00316EC8" w:rsidP="007A07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214908,00</w:t>
            </w:r>
          </w:p>
        </w:tc>
      </w:tr>
      <w:tr w:rsidR="00316EC8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C8" w:rsidRPr="00316EC8" w:rsidRDefault="00316EC8" w:rsidP="007A07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F204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Pr="00316EC8" w:rsidRDefault="00316EC8" w:rsidP="007A07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143272,00</w:t>
            </w:r>
          </w:p>
        </w:tc>
      </w:tr>
      <w:tr w:rsidR="00316EC8" w:rsidRPr="00237F35" w:rsidTr="007A0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C8" w:rsidRPr="00316EC8" w:rsidRDefault="00316EC8" w:rsidP="007A07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Pr="00316EC8" w:rsidRDefault="00316EC8" w:rsidP="007A07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EC8" w:rsidRDefault="00316EC8" w:rsidP="007A072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143272,00</w:t>
            </w:r>
          </w:p>
        </w:tc>
      </w:tr>
    </w:tbl>
    <w:p w:rsidR="00E270AC" w:rsidRPr="007A0725" w:rsidRDefault="007A0725" w:rsidP="007A07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E82808" w:rsidRDefault="00E8280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3C6468" w:rsidRDefault="003C6468" w:rsidP="003A6357"/>
    <w:p w:rsidR="00C97898" w:rsidRPr="00166E1A" w:rsidRDefault="003A6357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</w:t>
      </w: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A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Приложение № 10</w:t>
      </w: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6188D"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9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C97898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C97898" w:rsidRDefault="00C97898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7898" w:rsidRDefault="00C97898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97898" w:rsidRPr="00166E1A" w:rsidRDefault="006C4906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2024</w:t>
      </w:r>
      <w:r w:rsidR="00C97898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C97898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97898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C97898" w:rsidRDefault="006C4906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C97898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C97898" w:rsidRDefault="006C4906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31D61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2E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14.12.2023</w:t>
      </w:r>
      <w:r w:rsidR="00C9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73894" w:rsidRDefault="00473894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57" w:rsidRPr="00237F35" w:rsidRDefault="003A6357" w:rsidP="00C97898">
      <w:pPr>
        <w:snapToGrid w:val="0"/>
        <w:spacing w:after="0" w:line="276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057" w:type="dxa"/>
        <w:tblInd w:w="-1026" w:type="dxa"/>
        <w:tblLook w:val="0000" w:firstRow="0" w:lastRow="0" w:firstColumn="0" w:lastColumn="0" w:noHBand="0" w:noVBand="0"/>
      </w:tblPr>
      <w:tblGrid>
        <w:gridCol w:w="5529"/>
        <w:gridCol w:w="1842"/>
        <w:gridCol w:w="709"/>
        <w:gridCol w:w="1559"/>
        <w:gridCol w:w="1418"/>
      </w:tblGrid>
      <w:tr w:rsidR="003A6357" w:rsidRPr="00237F35" w:rsidTr="00A6336C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(муниципальных программ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 и непрограммным направлениям деят</w:t>
            </w:r>
            <w:r w:rsid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ельности), группам 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видов расход</w:t>
            </w:r>
            <w:r w:rsidR="007A0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05160A" w:rsidRP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 расходов бюджета</w:t>
            </w:r>
            <w:proofErr w:type="gramEnd"/>
            <w:r w:rsid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Захарковского</w:t>
            </w:r>
            <w:proofErr w:type="spellEnd"/>
            <w:r w:rsid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="00051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142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r w:rsidR="00E33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2025-2026</w:t>
            </w:r>
            <w:r w:rsidRPr="0023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</w:t>
            </w:r>
          </w:p>
          <w:p w:rsidR="003A6357" w:rsidRPr="00237F35" w:rsidRDefault="003A6357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3A6357" w:rsidRPr="00237F35" w:rsidTr="00A6336C">
        <w:trPr>
          <w:trHeight w:val="315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A6357" w:rsidRPr="00237F35" w:rsidTr="00A6336C">
        <w:trPr>
          <w:trHeight w:val="305"/>
        </w:trPr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57" w:rsidRPr="00237F35" w:rsidRDefault="00E33CAA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3A6357"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E33CAA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3A6357"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6357" w:rsidRPr="00237F35" w:rsidTr="00A6336C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6357" w:rsidRPr="00237F35" w:rsidTr="00A6336C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6357" w:rsidRPr="00237F35" w:rsidRDefault="00E33CAA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2806905</w:t>
            </w:r>
            <w:r w:rsidR="0030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44225D" w:rsidP="0014299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83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810210</w:t>
            </w:r>
            <w:r w:rsidR="0030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Курской</w:t>
            </w:r>
            <w:proofErr w:type="gram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6357" w:rsidRPr="00237F35" w:rsidRDefault="0068368B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="004E51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68368B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="007A07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4E5123">
        <w:trPr>
          <w:trHeight w:val="69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="00142994"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4E5123">
        <w:trPr>
          <w:trHeight w:val="69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выплату пенсий за выслугу лет и доплат к пенсиям муниципальных служащих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4E51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4E5123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7A07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550000</w:t>
            </w:r>
            <w:r w:rsidRPr="001429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A6357" w:rsidRPr="00237F35" w:rsidTr="00A6336C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3A6357" w:rsidP="00A633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A6357" w:rsidRPr="00237F35" w:rsidRDefault="0068368B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358460</w:t>
            </w:r>
            <w:r w:rsidR="004E5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357" w:rsidRPr="00237F35" w:rsidRDefault="005A492F" w:rsidP="00A633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281802</w:t>
            </w:r>
            <w:r w:rsidR="004E5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CC32F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условий реализации муниципальной программы» муниципальной программы «Благоустройство территории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994" w:rsidRPr="00142994" w:rsidRDefault="0068368B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358460</w:t>
            </w:r>
            <w:r w:rsidR="00142994" w:rsidRPr="0014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5A492F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281802</w:t>
            </w:r>
            <w:r w:rsidR="00142994" w:rsidRPr="0014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CC32F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994" w:rsidRPr="00142994" w:rsidRDefault="005A492F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5A492F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  <w:r w:rsidR="00142994" w:rsidRPr="0014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CC32F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994" w:rsidRPr="00142994" w:rsidRDefault="005A492F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94" w:rsidRPr="00142994" w:rsidRDefault="005A492F" w:rsidP="0014299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  <w:r w:rsidR="00142994" w:rsidRPr="0014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8368B" w:rsidRPr="00237F35" w:rsidTr="00CC32F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68368B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Захарковский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68368B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68368B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68B" w:rsidRPr="00142994" w:rsidRDefault="005A492F" w:rsidP="00142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8B" w:rsidRPr="00142994" w:rsidRDefault="005A492F" w:rsidP="00142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211802,00</w:t>
            </w:r>
          </w:p>
        </w:tc>
      </w:tr>
      <w:tr w:rsidR="0068368B" w:rsidRPr="00237F35" w:rsidTr="00CC32F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68368B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5A492F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68368B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68B" w:rsidRPr="00142994" w:rsidRDefault="005A492F" w:rsidP="00142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8B" w:rsidRPr="00142994" w:rsidRDefault="005A492F" w:rsidP="00142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211802,00</w:t>
            </w:r>
          </w:p>
        </w:tc>
      </w:tr>
      <w:tr w:rsidR="0068368B" w:rsidRPr="00237F35" w:rsidTr="00CC32F0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68368B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5A492F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68B" w:rsidRPr="00237F35" w:rsidRDefault="005A492F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368B" w:rsidRPr="00142994" w:rsidRDefault="005A492F" w:rsidP="00142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68B" w:rsidRPr="00142994" w:rsidRDefault="005A492F" w:rsidP="001429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211802,00</w:t>
            </w:r>
          </w:p>
        </w:tc>
      </w:tr>
      <w:tr w:rsidR="00C21B17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142994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142994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597514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142994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142994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142994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142994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142994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142994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597514,00</w:t>
            </w:r>
          </w:p>
        </w:tc>
      </w:tr>
      <w:tr w:rsidR="00C21B17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5A492F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FC5E30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781887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781887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B17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5A492F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FC5E30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303868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303868,00</w:t>
            </w:r>
          </w:p>
        </w:tc>
      </w:tr>
      <w:tr w:rsidR="00C21B17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5A492F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</w:t>
            </w:r>
            <w:r w:rsidR="00C2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FC5E30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270328,00</w:t>
            </w:r>
          </w:p>
        </w:tc>
      </w:tr>
      <w:tr w:rsidR="00C21B17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5A492F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</w:t>
            </w:r>
            <w:r w:rsidR="00C2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FC5E30" w:rsidP="00FC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33540,00</w:t>
            </w:r>
          </w:p>
        </w:tc>
      </w:tr>
      <w:tr w:rsidR="00C21B17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17" w:rsidRPr="00237F35" w:rsidRDefault="00C21B17" w:rsidP="00C2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5A492F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148721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FC5E30" w:rsidP="00C21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162767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</w:t>
            </w: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2994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4" w:rsidRPr="00237F35" w:rsidRDefault="00142994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237F35" w:rsidRDefault="00142994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5A492F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148721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994" w:rsidRPr="00142994" w:rsidRDefault="00FC5E30" w:rsidP="00CC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162767</w:t>
            </w:r>
            <w:r w:rsidR="00142994" w:rsidRPr="0014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21B17" w:rsidRPr="00237F35" w:rsidTr="00A63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17" w:rsidRPr="00237F35" w:rsidRDefault="00C21B17" w:rsidP="00C21B1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C21B17" w:rsidP="00C21B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5A492F" w:rsidP="00C21B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66455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17" w:rsidRPr="00237F35" w:rsidRDefault="00FC5E30" w:rsidP="00C21B1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132372</w:t>
            </w:r>
            <w:r w:rsidR="00C21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3A6357" w:rsidRDefault="003A6357" w:rsidP="0039580E">
      <w:pPr>
        <w:tabs>
          <w:tab w:val="left" w:pos="771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C3" w:rsidRDefault="00473894" w:rsidP="00473894">
      <w:pPr>
        <w:tabs>
          <w:tab w:val="left" w:pos="7710"/>
        </w:tabs>
        <w:spacing w:after="0"/>
      </w:pPr>
      <w:r>
        <w:t xml:space="preserve">                                                                                                                                                  </w:t>
      </w: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1218C3" w:rsidRDefault="001218C3" w:rsidP="00473894">
      <w:pPr>
        <w:tabs>
          <w:tab w:val="left" w:pos="7710"/>
        </w:tabs>
        <w:spacing w:after="0"/>
      </w:pPr>
    </w:p>
    <w:p w:rsidR="000038C3" w:rsidRDefault="000038C3" w:rsidP="00473894">
      <w:pPr>
        <w:tabs>
          <w:tab w:val="left" w:pos="7710"/>
        </w:tabs>
        <w:spacing w:after="0"/>
      </w:pPr>
    </w:p>
    <w:p w:rsidR="000038C3" w:rsidRDefault="000038C3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0038C3" w:rsidRDefault="000038C3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647E6A" w:rsidRDefault="00647E6A" w:rsidP="00473894">
      <w:pPr>
        <w:tabs>
          <w:tab w:val="left" w:pos="7710"/>
        </w:tabs>
        <w:spacing w:after="0"/>
      </w:pPr>
    </w:p>
    <w:p w:rsidR="00473894" w:rsidRPr="00473894" w:rsidRDefault="001218C3" w:rsidP="00473894">
      <w:pPr>
        <w:tabs>
          <w:tab w:val="left" w:pos="7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473894">
        <w:t xml:space="preserve">    </w:t>
      </w:r>
      <w:r w:rsidR="00473894" w:rsidRPr="00473894">
        <w:rPr>
          <w:rFonts w:ascii="Times New Roman" w:hAnsi="Times New Roman" w:cs="Times New Roman"/>
          <w:sz w:val="24"/>
          <w:szCs w:val="24"/>
        </w:rPr>
        <w:t>Приложение № 11</w:t>
      </w:r>
    </w:p>
    <w:tbl>
      <w:tblPr>
        <w:tblpPr w:leftFromText="180" w:rightFromText="180" w:vertAnchor="text" w:horzAnchor="page" w:tblpX="1" w:tblpY="-502"/>
        <w:tblW w:w="15625" w:type="dxa"/>
        <w:tblLayout w:type="fixed"/>
        <w:tblLook w:val="0000" w:firstRow="0" w:lastRow="0" w:firstColumn="0" w:lastColumn="0" w:noHBand="0" w:noVBand="0"/>
      </w:tblPr>
      <w:tblGrid>
        <w:gridCol w:w="4875"/>
        <w:gridCol w:w="5898"/>
        <w:gridCol w:w="4852"/>
      </w:tblGrid>
      <w:tr w:rsidR="003A6357" w:rsidRPr="006458A5" w:rsidTr="0039580E">
        <w:trPr>
          <w:trHeight w:val="80"/>
        </w:trPr>
        <w:tc>
          <w:tcPr>
            <w:tcW w:w="4875" w:type="dxa"/>
            <w:vAlign w:val="bottom"/>
          </w:tcPr>
          <w:p w:rsidR="003A6357" w:rsidRPr="006458A5" w:rsidRDefault="003A6357" w:rsidP="004738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8" w:type="dxa"/>
          </w:tcPr>
          <w:p w:rsidR="003A6357" w:rsidRPr="006458A5" w:rsidRDefault="00142994" w:rsidP="00647E6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</w:t>
            </w:r>
          </w:p>
        </w:tc>
        <w:tc>
          <w:tcPr>
            <w:tcW w:w="4852" w:type="dxa"/>
          </w:tcPr>
          <w:p w:rsidR="003A6357" w:rsidRPr="006458A5" w:rsidRDefault="003A6357" w:rsidP="004738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97898" w:rsidRPr="00166E1A" w:rsidRDefault="00F6188D" w:rsidP="00473894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9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C97898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C97898" w:rsidRDefault="00C97898" w:rsidP="00473894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7898" w:rsidRDefault="00C97898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Захарковского</w:t>
      </w:r>
      <w:proofErr w:type="spell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97898" w:rsidRPr="00166E1A" w:rsidRDefault="00C97898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</w:t>
      </w:r>
      <w:r w:rsidR="0046540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</w:t>
      </w:r>
    </w:p>
    <w:p w:rsidR="00C97898" w:rsidRDefault="00465408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 и 2026</w:t>
      </w:r>
      <w:r w:rsidR="00C97898" w:rsidRPr="001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473894" w:rsidRDefault="00647E6A" w:rsidP="0046540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122</w:t>
      </w:r>
      <w:r w:rsidR="00A5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14.12.2023 года</w:t>
      </w:r>
    </w:p>
    <w:p w:rsidR="008A2EC4" w:rsidRPr="006458A5" w:rsidRDefault="008A2EC4" w:rsidP="00C97898">
      <w:pPr>
        <w:snapToGri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внутренних заимствований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A6357" w:rsidRPr="006458A5" w:rsidRDefault="0005160A" w:rsidP="003A6357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</w:p>
    <w:p w:rsidR="003A6357" w:rsidRPr="006458A5" w:rsidRDefault="006203F1" w:rsidP="003A6357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</w:t>
      </w:r>
      <w:r w:rsidR="00465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458A5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Привлечение внутренних заимствований</w:t>
      </w:r>
    </w:p>
    <w:tbl>
      <w:tblPr>
        <w:tblpPr w:leftFromText="180" w:rightFromText="180" w:vertAnchor="text" w:horzAnchor="margin" w:tblpXSpec="center" w:tblpY="91"/>
        <w:tblW w:w="10513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040"/>
        <w:gridCol w:w="1842"/>
      </w:tblGrid>
      <w:tr w:rsidR="003A6357" w:rsidRPr="006458A5" w:rsidTr="00A6336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долговых обязательств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465408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средств в 2024</w:t>
            </w:r>
            <w:r w:rsidR="003A6357"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37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из</w:t>
            </w: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977A0E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A6357" w:rsidRPr="006458A5" w:rsidRDefault="003A6357" w:rsidP="003A6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357" w:rsidRPr="00F53772" w:rsidRDefault="003A6357" w:rsidP="003A6357">
      <w:pPr>
        <w:pStyle w:val="a9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7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Погашение внутренних заимствований</w:t>
      </w:r>
    </w:p>
    <w:tbl>
      <w:tblPr>
        <w:tblpPr w:leftFromText="180" w:rightFromText="180" w:vertAnchor="text" w:horzAnchor="margin" w:tblpXSpec="center" w:tblpY="398"/>
        <w:tblW w:w="10627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3967"/>
      </w:tblGrid>
      <w:tr w:rsidR="003A6357" w:rsidRPr="006458A5" w:rsidTr="00A6336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465408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погашения средств в 2024</w:t>
            </w:r>
            <w:r w:rsidR="003A6357"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</w:t>
            </w: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A6357" w:rsidRPr="00F53772" w:rsidRDefault="003A6357" w:rsidP="003A6357">
      <w:pPr>
        <w:widowControl w:val="0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580E" w:rsidRDefault="0039580E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580E" w:rsidRDefault="0039580E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580E" w:rsidRDefault="0039580E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395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-850" w:tblpY="-457"/>
        <w:tblW w:w="15625" w:type="dxa"/>
        <w:tblLayout w:type="fixed"/>
        <w:tblLook w:val="0000" w:firstRow="0" w:lastRow="0" w:firstColumn="0" w:lastColumn="0" w:noHBand="0" w:noVBand="0"/>
      </w:tblPr>
      <w:tblGrid>
        <w:gridCol w:w="15625"/>
      </w:tblGrid>
      <w:tr w:rsidR="003A6357" w:rsidRPr="006458A5" w:rsidTr="00473894">
        <w:trPr>
          <w:trHeight w:val="3115"/>
        </w:trPr>
        <w:tc>
          <w:tcPr>
            <w:tcW w:w="15625" w:type="dxa"/>
          </w:tcPr>
          <w:tbl>
            <w:tblPr>
              <w:tblpPr w:leftFromText="180" w:rightFromText="180" w:vertAnchor="text" w:horzAnchor="page" w:tblpX="1" w:tblpY="-457"/>
              <w:tblW w:w="15625" w:type="dxa"/>
              <w:tblLayout w:type="fixed"/>
              <w:tblLook w:val="0000" w:firstRow="0" w:lastRow="0" w:firstColumn="0" w:lastColumn="0" w:noHBand="0" w:noVBand="0"/>
            </w:tblPr>
            <w:tblGrid>
              <w:gridCol w:w="4875"/>
              <w:gridCol w:w="5375"/>
              <w:gridCol w:w="5375"/>
            </w:tblGrid>
            <w:tr w:rsidR="003A6357" w:rsidRPr="006458A5" w:rsidTr="00A6336C">
              <w:trPr>
                <w:trHeight w:val="300"/>
              </w:trPr>
              <w:tc>
                <w:tcPr>
                  <w:tcW w:w="4875" w:type="dxa"/>
                  <w:vAlign w:val="bottom"/>
                </w:tcPr>
                <w:p w:rsidR="003A6357" w:rsidRPr="006458A5" w:rsidRDefault="003A6357" w:rsidP="00A6336C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375" w:type="dxa"/>
                </w:tcPr>
                <w:p w:rsidR="003A6357" w:rsidRPr="006458A5" w:rsidRDefault="003A6357" w:rsidP="00A6336C">
                  <w:pPr>
                    <w:widowControl w:val="0"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6458A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                         </w:t>
                  </w:r>
                </w:p>
                <w:p w:rsidR="003A6357" w:rsidRPr="006458A5" w:rsidRDefault="00D21BA4" w:rsidP="00A6336C">
                  <w:pPr>
                    <w:widowControl w:val="0"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Приложение № 12</w:t>
                  </w:r>
                </w:p>
              </w:tc>
              <w:tc>
                <w:tcPr>
                  <w:tcW w:w="5375" w:type="dxa"/>
                </w:tcPr>
                <w:p w:rsidR="003A6357" w:rsidRPr="006458A5" w:rsidRDefault="003A6357" w:rsidP="00A6336C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3A6357" w:rsidRPr="006458A5" w:rsidTr="00A6336C">
              <w:trPr>
                <w:trHeight w:val="330"/>
              </w:trPr>
              <w:tc>
                <w:tcPr>
                  <w:tcW w:w="4875" w:type="dxa"/>
                  <w:vAlign w:val="bottom"/>
                </w:tcPr>
                <w:p w:rsidR="003A6357" w:rsidRPr="006458A5" w:rsidRDefault="003A6357" w:rsidP="00A6336C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375" w:type="dxa"/>
                </w:tcPr>
                <w:p w:rsidR="00C97898" w:rsidRPr="00166E1A" w:rsidRDefault="00C97898" w:rsidP="00C97898">
                  <w:pPr>
                    <w:snapToGrid w:val="0"/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</w:t>
                  </w:r>
                  <w:r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Собрания депутатов</w:t>
                  </w:r>
                </w:p>
                <w:p w:rsidR="00C97898" w:rsidRDefault="00C97898" w:rsidP="00C97898">
                  <w:pPr>
                    <w:snapToGrid w:val="0"/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Захарковского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«</w:t>
                  </w:r>
                  <w:r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бюджете</w:t>
                  </w:r>
                  <w:r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C97898" w:rsidRDefault="00C97898" w:rsidP="00C97898">
                  <w:pPr>
                    <w:snapToGrid w:val="0"/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Захарковского</w:t>
                  </w:r>
                  <w:proofErr w:type="spellEnd"/>
                  <w:r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Конышевског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</w:t>
                  </w:r>
                </w:p>
                <w:p w:rsidR="00C97898" w:rsidRPr="00166E1A" w:rsidRDefault="00465408" w:rsidP="00C97898">
                  <w:pPr>
                    <w:snapToGrid w:val="0"/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Курской области на 2024</w:t>
                  </w:r>
                  <w:r w:rsidR="00C97898"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и </w:t>
                  </w:r>
                  <w:proofErr w:type="gramStart"/>
                  <w:r w:rsidR="00C97898"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="00C97898"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плановый</w:t>
                  </w:r>
                </w:p>
                <w:p w:rsidR="00C97898" w:rsidRDefault="00465408" w:rsidP="00C97898">
                  <w:pPr>
                    <w:snapToGrid w:val="0"/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период 2025 и 2026</w:t>
                  </w:r>
                  <w:r w:rsidR="00C97898" w:rsidRPr="00166E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годы»</w:t>
                  </w:r>
                </w:p>
                <w:p w:rsidR="00C97898" w:rsidRDefault="00647E6A" w:rsidP="00C97898">
                  <w:pPr>
                    <w:snapToGrid w:val="0"/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№122</w:t>
                  </w:r>
                  <w:r w:rsidR="002E24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54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14.12.2023</w:t>
                  </w:r>
                  <w:r w:rsidR="00C9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3A6357" w:rsidRPr="006458A5" w:rsidRDefault="003A6357" w:rsidP="00F6188D">
                  <w:pPr>
                    <w:widowControl w:val="0"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375" w:type="dxa"/>
                </w:tcPr>
                <w:p w:rsidR="003A6357" w:rsidRPr="006458A5" w:rsidRDefault="003A6357" w:rsidP="00A6336C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AD280C" w:rsidRDefault="00B73860" w:rsidP="00F6188D">
            <w:pPr>
              <w:widowControl w:val="0"/>
              <w:tabs>
                <w:tab w:val="left" w:pos="7230"/>
                <w:tab w:val="right" w:pos="154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</w:t>
            </w:r>
          </w:p>
          <w:p w:rsidR="00AD280C" w:rsidRDefault="00AD280C" w:rsidP="00AD280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от 26.01.2022 г. №)</w:t>
            </w:r>
          </w:p>
          <w:p w:rsidR="003A6357" w:rsidRPr="00473894" w:rsidRDefault="00AD280C" w:rsidP="00473894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proofErr w:type="gramStart"/>
            <w:r w:rsidR="0047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от 26.01.2022 г. №</w:t>
            </w:r>
            <w:proofErr w:type="gramEnd"/>
          </w:p>
        </w:tc>
      </w:tr>
    </w:tbl>
    <w:tbl>
      <w:tblPr>
        <w:tblpPr w:leftFromText="180" w:rightFromText="180" w:vertAnchor="text" w:horzAnchor="page" w:tblpX="1" w:tblpY="-3745"/>
        <w:tblW w:w="14884" w:type="dxa"/>
        <w:tblLayout w:type="fixed"/>
        <w:tblLook w:val="0000" w:firstRow="0" w:lastRow="0" w:firstColumn="0" w:lastColumn="0" w:noHBand="0" w:noVBand="0"/>
      </w:tblPr>
      <w:tblGrid>
        <w:gridCol w:w="4875"/>
        <w:gridCol w:w="10009"/>
      </w:tblGrid>
      <w:tr w:rsidR="008F7C03" w:rsidRPr="006458A5" w:rsidTr="008F7C03">
        <w:trPr>
          <w:trHeight w:val="300"/>
        </w:trPr>
        <w:tc>
          <w:tcPr>
            <w:tcW w:w="4875" w:type="dxa"/>
            <w:vAlign w:val="bottom"/>
          </w:tcPr>
          <w:p w:rsidR="008F7C03" w:rsidRPr="006458A5" w:rsidRDefault="008F7C03" w:rsidP="008F7C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09" w:type="dxa"/>
          </w:tcPr>
          <w:p w:rsidR="008F7C03" w:rsidRPr="006458A5" w:rsidRDefault="008F7C03" w:rsidP="008F7C03">
            <w:pPr>
              <w:widowControl w:val="0"/>
              <w:tabs>
                <w:tab w:val="left" w:pos="36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F7C03" w:rsidRPr="006458A5" w:rsidTr="008F7C03">
        <w:trPr>
          <w:trHeight w:val="330"/>
        </w:trPr>
        <w:tc>
          <w:tcPr>
            <w:tcW w:w="4875" w:type="dxa"/>
            <w:vAlign w:val="bottom"/>
          </w:tcPr>
          <w:p w:rsidR="008F7C03" w:rsidRPr="006458A5" w:rsidRDefault="008F7C03" w:rsidP="008F7C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009" w:type="dxa"/>
          </w:tcPr>
          <w:p w:rsidR="008F7C03" w:rsidRPr="006458A5" w:rsidRDefault="008F7C03" w:rsidP="008F7C0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F7C03" w:rsidRPr="006458A5" w:rsidTr="008F7C03">
        <w:trPr>
          <w:trHeight w:val="420"/>
        </w:trPr>
        <w:tc>
          <w:tcPr>
            <w:tcW w:w="4875" w:type="dxa"/>
            <w:vAlign w:val="bottom"/>
          </w:tcPr>
          <w:p w:rsidR="008F7C03" w:rsidRPr="006458A5" w:rsidRDefault="008F7C03" w:rsidP="008F7C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009" w:type="dxa"/>
          </w:tcPr>
          <w:p w:rsidR="008F7C03" w:rsidRPr="006458A5" w:rsidRDefault="008F7C03" w:rsidP="001218C3">
            <w:pPr>
              <w:widowControl w:val="0"/>
              <w:tabs>
                <w:tab w:val="left" w:pos="37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внутренних заимствований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A6357" w:rsidRPr="006458A5" w:rsidRDefault="0005160A" w:rsidP="003A6357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  <w:r w:rsidR="003A63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B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</w:t>
      </w:r>
      <w:r w:rsidR="00465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период 2025 и 2026</w:t>
      </w:r>
      <w:r w:rsidR="003A6357"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</w:t>
      </w: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458A5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Привлечение внутренних заимствований</w:t>
      </w:r>
    </w:p>
    <w:p w:rsidR="003A6357" w:rsidRPr="006458A5" w:rsidRDefault="003A6357" w:rsidP="003A6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864"/>
        <w:gridCol w:w="1559"/>
        <w:gridCol w:w="1672"/>
        <w:gridCol w:w="1276"/>
        <w:gridCol w:w="1559"/>
      </w:tblGrid>
      <w:tr w:rsidR="003A6357" w:rsidRPr="006458A5" w:rsidTr="00A633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465408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средств в 2025</w:t>
            </w:r>
            <w:r w:rsidR="003A6357"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Предельный срок погашения </w:t>
            </w:r>
            <w:r w:rsidRPr="00762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465408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средств в 2026</w:t>
            </w:r>
            <w:r w:rsidR="003A6357"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Предельный срок погашения </w:t>
            </w:r>
            <w:r w:rsidRPr="00762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долговых обязательств</w:t>
            </w: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из</w:t>
            </w: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A6357" w:rsidRPr="006458A5" w:rsidRDefault="003A6357" w:rsidP="001218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Погашение внутренних заимствований</w:t>
      </w:r>
    </w:p>
    <w:p w:rsidR="003A6357" w:rsidRPr="006458A5" w:rsidRDefault="003A6357" w:rsidP="003A6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3260"/>
        <w:gridCol w:w="2835"/>
      </w:tblGrid>
      <w:tr w:rsidR="003A6357" w:rsidRPr="006458A5" w:rsidTr="00A6336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долговых обязательств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465408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погашения средств в 2025</w:t>
            </w:r>
            <w:r w:rsidR="003A6357"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6203F1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пога</w:t>
            </w:r>
            <w:r w:rsidR="0046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шения средств в 2026</w:t>
            </w:r>
            <w:r w:rsidR="003A6357"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из</w:t>
            </w: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6357" w:rsidRPr="006458A5" w:rsidRDefault="003A6357" w:rsidP="00A633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A6357" w:rsidRPr="006458A5" w:rsidTr="00A6336C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7" w:rsidRPr="006458A5" w:rsidRDefault="003A6357" w:rsidP="00A633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5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18C3" w:rsidRDefault="001218C3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1218C3" w:rsidSect="0039580E">
          <w:pgSz w:w="11906" w:h="16838"/>
          <w:pgMar w:top="1134" w:right="2692" w:bottom="1134" w:left="1701" w:header="708" w:footer="708" w:gutter="0"/>
          <w:cols w:space="708"/>
          <w:docGrid w:linePitch="360"/>
        </w:sect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Default="003A6357" w:rsidP="003A63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3A6357" w:rsidSect="0039580E">
          <w:pgSz w:w="11906" w:h="16838"/>
          <w:pgMar w:top="1134" w:right="2692" w:bottom="1134" w:left="1701" w:header="708" w:footer="708" w:gutter="0"/>
          <w:cols w:space="708"/>
          <w:docGrid w:linePitch="360"/>
        </w:sectPr>
      </w:pPr>
    </w:p>
    <w:p w:rsidR="003A6357" w:rsidRPr="006458A5" w:rsidRDefault="003A6357" w:rsidP="003A6357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B390EA2" wp14:editId="06F33D96">
                <wp:simplePos x="0" y="0"/>
                <wp:positionH relativeFrom="column">
                  <wp:posOffset>1994535</wp:posOffset>
                </wp:positionH>
                <wp:positionV relativeFrom="paragraph">
                  <wp:posOffset>-689610</wp:posOffset>
                </wp:positionV>
                <wp:extent cx="7317105" cy="1933575"/>
                <wp:effectExtent l="0" t="0" r="1714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710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75"/>
                              <w:gridCol w:w="5375"/>
                            </w:tblGrid>
                            <w:tr w:rsidR="001D1A4E">
                              <w:trPr>
                                <w:trHeight w:val="300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 w:rsidP="00A6336C">
                                  <w:pPr>
                                    <w:snapToGrid w:val="0"/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</w:tcPr>
                                <w:p w:rsidR="001D1A4E" w:rsidRPr="006458A5" w:rsidRDefault="001D1A4E" w:rsidP="00A6336C">
                                  <w:pPr>
                                    <w:snapToGrid w:val="0"/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Приложение № 13</w:t>
                                  </w:r>
                                </w:p>
                              </w:tc>
                            </w:tr>
                            <w:tr w:rsidR="001D1A4E">
                              <w:trPr>
                                <w:trHeight w:val="330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 w:rsidP="00A6336C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</w:tcPr>
                                <w:p w:rsidR="001D1A4E" w:rsidRPr="00166E1A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 решению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Собрания депутатов</w:t>
                                  </w:r>
                                </w:p>
                                <w:p w:rsidR="001D1A4E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Захарковского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сельсовета «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бюджете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</w:t>
                                  </w:r>
                                </w:p>
                                <w:p w:rsidR="001D1A4E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Захарковского</w:t>
                                  </w:r>
                                  <w:proofErr w:type="spellEnd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сельсовета </w:t>
                                  </w:r>
                                  <w:proofErr w:type="spellStart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Конышевског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района </w:t>
                                  </w:r>
                                </w:p>
                                <w:p w:rsidR="001D1A4E" w:rsidRPr="00166E1A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Курской области на 2024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год и </w:t>
                                  </w:r>
                                  <w:proofErr w:type="gramStart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на</w:t>
                                  </w:r>
                                  <w:proofErr w:type="gramEnd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плановый</w:t>
                                  </w:r>
                                </w:p>
                                <w:p w:rsidR="001D1A4E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период 2025 и 2026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годы»</w:t>
                                  </w:r>
                                </w:p>
                                <w:p w:rsidR="001D1A4E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№ 122 от 14.11.2023 года</w:t>
                                  </w:r>
                                </w:p>
                                <w:p w:rsidR="001D1A4E" w:rsidRPr="006458A5" w:rsidRDefault="001D1A4E" w:rsidP="00A51405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D1A4E">
                              <w:trPr>
                                <w:trHeight w:val="269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</w:tcPr>
                                <w:p w:rsidR="001D1A4E" w:rsidRDefault="001D1A4E" w:rsidP="006203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D1A4E" w:rsidRDefault="001D1A4E" w:rsidP="006203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D1A4E" w:rsidRPr="007628DC" w:rsidRDefault="001D1A4E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D1A4E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D1A4E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D1A4E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1A4E" w:rsidRDefault="001D1A4E" w:rsidP="003A63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7.05pt;margin-top:-54.3pt;width:576.15pt;height:152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" strokecolor="white" strokeweight=".5pt">
                <v:textbox inset="7.45pt,3.85pt,7.45pt,3.85pt">
                  <w:txbxContent>
                    <w:tbl>
                      <w:tblPr>
                        <w:tblW w:w="0" w:type="auto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75"/>
                        <w:gridCol w:w="5375"/>
                      </w:tblGrid>
                      <w:tr w:rsidR="001D1A4E">
                        <w:trPr>
                          <w:trHeight w:val="300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 w:rsidP="00A6336C">
                            <w:pPr>
                              <w:snapToGrid w:val="0"/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</w:tcPr>
                          <w:p w:rsidR="001D1A4E" w:rsidRPr="006458A5" w:rsidRDefault="001D1A4E" w:rsidP="00A6336C">
                            <w:pPr>
                              <w:snapToGrid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Приложение № 13</w:t>
                            </w:r>
                          </w:p>
                        </w:tc>
                      </w:tr>
                      <w:tr w:rsidR="001D1A4E">
                        <w:trPr>
                          <w:trHeight w:val="330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 w:rsidP="00A6336C">
                            <w:pPr>
                              <w:snapToGrid w:val="0"/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75" w:type="dxa"/>
                          </w:tcPr>
                          <w:p w:rsidR="001D1A4E" w:rsidRPr="00166E1A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 решению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Собрания депутатов</w:t>
                            </w:r>
                          </w:p>
                          <w:p w:rsidR="001D1A4E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Захарковского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сельсовета «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бюджете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1D1A4E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Захарковского</w:t>
                            </w:r>
                            <w:proofErr w:type="spellEnd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сельсовета </w:t>
                            </w:r>
                            <w:proofErr w:type="spellStart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Конышевског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района </w:t>
                            </w:r>
                          </w:p>
                          <w:p w:rsidR="001D1A4E" w:rsidRPr="00166E1A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Курской области на 2024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год и </w:t>
                            </w:r>
                            <w:proofErr w:type="gramStart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</w:t>
                            </w:r>
                            <w:proofErr w:type="gramEnd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плановый</w:t>
                            </w:r>
                          </w:p>
                          <w:p w:rsidR="001D1A4E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период 2025 и 2026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годы»</w:t>
                            </w:r>
                          </w:p>
                          <w:p w:rsidR="001D1A4E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№ 122 от 14.11.2023 года</w:t>
                            </w:r>
                          </w:p>
                          <w:p w:rsidR="001D1A4E" w:rsidRPr="006458A5" w:rsidRDefault="001D1A4E" w:rsidP="00A51405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D1A4E">
                        <w:trPr>
                          <w:trHeight w:val="269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75" w:type="dxa"/>
                          </w:tcPr>
                          <w:p w:rsidR="001D1A4E" w:rsidRDefault="001D1A4E" w:rsidP="006203F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D1A4E" w:rsidRDefault="001D1A4E" w:rsidP="006203F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D1A4E" w:rsidRPr="007628DC" w:rsidRDefault="001D1A4E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D1A4E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75" w:type="dxa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D1A4E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D1A4E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D1A4E" w:rsidRDefault="001D1A4E" w:rsidP="003A63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357" w:rsidRPr="006458A5" w:rsidRDefault="003A6357" w:rsidP="003A6357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Pr="006458A5" w:rsidRDefault="003A6357" w:rsidP="003A63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гарантий</w:t>
      </w:r>
    </w:p>
    <w:p w:rsidR="003A6357" w:rsidRPr="006458A5" w:rsidRDefault="003A6357" w:rsidP="003A6357">
      <w:pPr>
        <w:keepNext/>
        <w:numPr>
          <w:ilvl w:val="2"/>
          <w:numId w:val="0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spellStart"/>
      <w:r w:rsidRPr="00645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Захарковского</w:t>
      </w:r>
      <w:proofErr w:type="spellEnd"/>
      <w:r w:rsidRPr="00645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сельсовета </w:t>
      </w:r>
      <w:proofErr w:type="spellStart"/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 </w:t>
      </w:r>
      <w:r w:rsidR="00A5140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2024</w:t>
      </w:r>
      <w:r w:rsidRPr="00645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год</w:t>
      </w:r>
    </w:p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7628DC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</w:t>
      </w:r>
      <w:r w:rsidR="00A514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2024</w:t>
      </w:r>
      <w:r w:rsidRPr="00762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3A6357" w:rsidRPr="007628DC" w:rsidTr="00A6336C">
        <w:tc>
          <w:tcPr>
            <w:tcW w:w="484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3A6357" w:rsidRPr="007628DC" w:rsidTr="00A6336C">
        <w:tc>
          <w:tcPr>
            <w:tcW w:w="484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3A6357" w:rsidRPr="007628DC" w:rsidTr="00A6336C">
        <w:tc>
          <w:tcPr>
            <w:tcW w:w="484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A6357" w:rsidRPr="007628DC" w:rsidTr="00A6336C">
        <w:tc>
          <w:tcPr>
            <w:tcW w:w="484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3A6357" w:rsidRPr="007628DC" w:rsidRDefault="003A6357" w:rsidP="003A635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A6357" w:rsidRPr="007628DC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3A6357" w:rsidRPr="007628DC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2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</w:t>
      </w:r>
      <w:r w:rsidRPr="00762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возможным гарантийн</w:t>
      </w:r>
      <w:r w:rsidR="00A514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ым случаям, в 2024</w:t>
      </w:r>
      <w:r w:rsidRPr="007628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3A6357" w:rsidRPr="007628DC" w:rsidTr="00A6336C">
        <w:tc>
          <w:tcPr>
            <w:tcW w:w="7393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Исполнение муниципальных гарантий</w:t>
            </w:r>
          </w:p>
        </w:tc>
        <w:tc>
          <w:tcPr>
            <w:tcW w:w="7007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гарантий по возможным гарантийным случаям, рублей</w:t>
            </w:r>
          </w:p>
        </w:tc>
      </w:tr>
      <w:tr w:rsidR="003A6357" w:rsidRPr="007628DC" w:rsidTr="00A6336C">
        <w:tc>
          <w:tcPr>
            <w:tcW w:w="7393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A6357" w:rsidRPr="007628DC" w:rsidTr="00A6336C">
        <w:tc>
          <w:tcPr>
            <w:tcW w:w="7393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628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3A6357" w:rsidRPr="007628DC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580E" w:rsidRDefault="0039580E" w:rsidP="003A635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58A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E97CA2" wp14:editId="3C5F3B27">
                <wp:simplePos x="0" y="0"/>
                <wp:positionH relativeFrom="column">
                  <wp:posOffset>2165985</wp:posOffset>
                </wp:positionH>
                <wp:positionV relativeFrom="paragraph">
                  <wp:posOffset>24764</wp:posOffset>
                </wp:positionV>
                <wp:extent cx="7172325" cy="20859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75"/>
                              <w:gridCol w:w="5346"/>
                            </w:tblGrid>
                            <w:tr w:rsidR="001D1A4E" w:rsidTr="00A6336C">
                              <w:trPr>
                                <w:trHeight w:val="300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 w:rsidP="00A6336C">
                                  <w:pPr>
                                    <w:snapToGrid w:val="0"/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46" w:type="dxa"/>
                                </w:tcPr>
                                <w:p w:rsidR="001D1A4E" w:rsidRPr="006458A5" w:rsidRDefault="001D1A4E" w:rsidP="00A6336C">
                                  <w:pPr>
                                    <w:snapToGrid w:val="0"/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Приложение № 14</w:t>
                                  </w:r>
                                </w:p>
                              </w:tc>
                            </w:tr>
                            <w:tr w:rsidR="001D1A4E" w:rsidTr="00A6336C">
                              <w:trPr>
                                <w:trHeight w:val="330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 w:rsidP="00A6336C">
                                  <w:pPr>
                                    <w:snapToGrid w:val="0"/>
                                    <w:spacing w:after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6" w:type="dxa"/>
                                </w:tcPr>
                                <w:p w:rsidR="001D1A4E" w:rsidRPr="00166E1A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 решению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Собрания депутатов</w:t>
                                  </w:r>
                                </w:p>
                                <w:p w:rsidR="001D1A4E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Захарковского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сельсовета «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бюджете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</w:t>
                                  </w:r>
                                </w:p>
                                <w:p w:rsidR="001D1A4E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Захарковского</w:t>
                                  </w:r>
                                  <w:proofErr w:type="spellEnd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сельсовета </w:t>
                                  </w:r>
                                  <w:proofErr w:type="spellStart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Конышевског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района </w:t>
                                  </w:r>
                                </w:p>
                                <w:p w:rsidR="001D1A4E" w:rsidRPr="00166E1A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Курской области на 2024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год и </w:t>
                                  </w:r>
                                  <w:proofErr w:type="gramStart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на</w:t>
                                  </w:r>
                                  <w:proofErr w:type="gramEnd"/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плановый</w:t>
                                  </w:r>
                                </w:p>
                                <w:p w:rsidR="001D1A4E" w:rsidRDefault="001D1A4E" w:rsidP="00C97898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период 2025 и 2026</w:t>
                                  </w:r>
                                  <w:r w:rsidRPr="00166E1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годы»</w:t>
                                  </w:r>
                                </w:p>
                                <w:p w:rsidR="001D1A4E" w:rsidRDefault="001D1A4E" w:rsidP="00A51405">
                                  <w:pPr>
                                    <w:snapToGrid w:val="0"/>
                                    <w:spacing w:after="0"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№ 122 от 14.11.2023 года</w:t>
                                  </w:r>
                                </w:p>
                                <w:p w:rsidR="001D1A4E" w:rsidRPr="006458A5" w:rsidRDefault="001D1A4E" w:rsidP="00A6336C">
                                  <w:pPr>
                                    <w:snapToGrid w:val="0"/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D1A4E" w:rsidTr="00A6336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6" w:type="dxa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D1A4E" w:rsidTr="00A6336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6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D1A4E" w:rsidTr="00A6336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6" w:type="dxa"/>
                                  <w:vAlign w:val="bottom"/>
                                </w:tcPr>
                                <w:p w:rsidR="001D1A4E" w:rsidRDefault="001D1A4E">
                                  <w:pPr>
                                    <w:snapToGrid w:val="0"/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1A4E" w:rsidRDefault="001D1A4E" w:rsidP="003A63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170.55pt;margin-top:1.95pt;width:564.75pt;height:164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" strokecolor="white" strokeweight=".5pt">
                <v:textbox inset="7.45pt,3.85pt,7.45pt,3.85pt">
                  <w:txbxContent>
                    <w:tbl>
                      <w:tblPr>
                        <w:tblW w:w="0" w:type="auto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75"/>
                        <w:gridCol w:w="5346"/>
                      </w:tblGrid>
                      <w:tr w:rsidR="001D1A4E" w:rsidTr="00A6336C">
                        <w:trPr>
                          <w:trHeight w:val="300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 w:rsidP="00A6336C">
                            <w:pPr>
                              <w:snapToGrid w:val="0"/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5346" w:type="dxa"/>
                          </w:tcPr>
                          <w:p w:rsidR="001D1A4E" w:rsidRPr="006458A5" w:rsidRDefault="001D1A4E" w:rsidP="00A6336C">
                            <w:pPr>
                              <w:snapToGrid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Приложение № 14</w:t>
                            </w:r>
                          </w:p>
                        </w:tc>
                      </w:tr>
                      <w:tr w:rsidR="001D1A4E" w:rsidTr="00A6336C">
                        <w:trPr>
                          <w:trHeight w:val="330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 w:rsidP="00A6336C">
                            <w:pPr>
                              <w:snapToGrid w:val="0"/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46" w:type="dxa"/>
                          </w:tcPr>
                          <w:p w:rsidR="001D1A4E" w:rsidRPr="00166E1A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 решению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Собрания депутатов</w:t>
                            </w:r>
                          </w:p>
                          <w:p w:rsidR="001D1A4E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Захарковского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сельсовета «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бюджете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  <w:p w:rsidR="001D1A4E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Захарковского</w:t>
                            </w:r>
                            <w:proofErr w:type="spellEnd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сельсовета </w:t>
                            </w:r>
                            <w:proofErr w:type="spellStart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Конышевског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района </w:t>
                            </w:r>
                          </w:p>
                          <w:p w:rsidR="001D1A4E" w:rsidRPr="00166E1A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Курской области на 2024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год и </w:t>
                            </w:r>
                            <w:proofErr w:type="gramStart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</w:t>
                            </w:r>
                            <w:proofErr w:type="gramEnd"/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плановый</w:t>
                            </w:r>
                          </w:p>
                          <w:p w:rsidR="001D1A4E" w:rsidRDefault="001D1A4E" w:rsidP="00C97898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период 2025 и 2026</w:t>
                            </w:r>
                            <w:r w:rsidRPr="00166E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годы»</w:t>
                            </w:r>
                          </w:p>
                          <w:p w:rsidR="001D1A4E" w:rsidRDefault="001D1A4E" w:rsidP="00A51405">
                            <w:pPr>
                              <w:snapToGrid w:val="0"/>
                              <w:spacing w:after="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№ 122 от 14.11.2023 года</w:t>
                            </w:r>
                          </w:p>
                          <w:p w:rsidR="001D1A4E" w:rsidRPr="006458A5" w:rsidRDefault="001D1A4E" w:rsidP="00A6336C">
                            <w:pPr>
                              <w:snapToGrid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D1A4E" w:rsidTr="00A6336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46" w:type="dxa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D1A4E" w:rsidTr="00A6336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46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1D1A4E" w:rsidTr="00A6336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346" w:type="dxa"/>
                            <w:vAlign w:val="bottom"/>
                          </w:tcPr>
                          <w:p w:rsidR="001D1A4E" w:rsidRDefault="001D1A4E">
                            <w:pPr>
                              <w:snapToGrid w:val="0"/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1D1A4E" w:rsidRDefault="001D1A4E" w:rsidP="003A63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357" w:rsidRPr="006458A5" w:rsidRDefault="003A6357" w:rsidP="003A6357">
      <w:pPr>
        <w:widowControl w:val="0"/>
        <w:spacing w:line="240" w:lineRule="auto"/>
        <w:ind w:right="-1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357" w:rsidRPr="006458A5" w:rsidRDefault="003A6357" w:rsidP="003A6357">
      <w:pPr>
        <w:widowControl w:val="0"/>
        <w:spacing w:line="240" w:lineRule="auto"/>
        <w:ind w:right="-1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357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357" w:rsidRPr="006458A5" w:rsidRDefault="003A6357" w:rsidP="003A635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гарантий</w:t>
      </w:r>
    </w:p>
    <w:p w:rsidR="003A6357" w:rsidRPr="006458A5" w:rsidRDefault="003A6357" w:rsidP="003A6357">
      <w:pPr>
        <w:keepNext/>
        <w:numPr>
          <w:ilvl w:val="2"/>
          <w:numId w:val="0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spellStart"/>
      <w:r w:rsidRPr="00645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Захарковского</w:t>
      </w:r>
      <w:proofErr w:type="spellEnd"/>
      <w:r w:rsidRPr="00645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сельсовета </w:t>
      </w:r>
      <w:proofErr w:type="spellStart"/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645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 </w:t>
      </w:r>
      <w:r w:rsidR="00A5140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плановый период 2025</w:t>
      </w:r>
      <w:r w:rsidR="00D21BA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и 20</w:t>
      </w:r>
      <w:r w:rsidR="00A5140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26</w:t>
      </w:r>
      <w:r w:rsidRPr="00645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годы</w:t>
      </w:r>
    </w:p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867FC7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67F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</w:t>
      </w:r>
      <w:r w:rsidR="00A514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2025</w:t>
      </w:r>
      <w:r w:rsidR="00C047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A514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2026</w:t>
      </w:r>
      <w:r w:rsidRPr="00867F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3A6357" w:rsidRPr="00867FC7" w:rsidTr="00A6336C">
        <w:tc>
          <w:tcPr>
            <w:tcW w:w="484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3A6357" w:rsidRPr="00867FC7" w:rsidTr="00A6336C">
        <w:tc>
          <w:tcPr>
            <w:tcW w:w="484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3A6357" w:rsidRPr="00867FC7" w:rsidTr="00A6336C">
        <w:tc>
          <w:tcPr>
            <w:tcW w:w="484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3A6357" w:rsidRPr="00867FC7" w:rsidTr="00A6336C">
        <w:tc>
          <w:tcPr>
            <w:tcW w:w="484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3A6357" w:rsidRPr="00867FC7" w:rsidRDefault="003A6357" w:rsidP="003A635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A6357" w:rsidRPr="00867FC7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67F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3A6357" w:rsidRPr="00867FC7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67F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</w:t>
      </w:r>
      <w:r w:rsidRPr="00867F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возмо</w:t>
      </w:r>
      <w:r w:rsidR="00A514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жным гарантийным случаям, в 2025</w:t>
      </w:r>
      <w:r w:rsidR="00D21B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A514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2026</w:t>
      </w:r>
      <w:r w:rsidRPr="00867F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3A6357" w:rsidRPr="00867FC7" w:rsidTr="00A6336C">
        <w:tc>
          <w:tcPr>
            <w:tcW w:w="54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A6357" w:rsidRPr="00867FC7" w:rsidRDefault="00A51405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в 2025</w:t>
            </w:r>
            <w:r w:rsidR="003A6357"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году,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45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</w:t>
            </w:r>
          </w:p>
          <w:p w:rsidR="003A6357" w:rsidRPr="00867FC7" w:rsidRDefault="00A51405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в 2026</w:t>
            </w:r>
            <w:r w:rsidR="003A6357"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году,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3A6357" w:rsidRPr="00867FC7" w:rsidTr="00A6336C">
        <w:tc>
          <w:tcPr>
            <w:tcW w:w="54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За счет источников финансирования 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45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A6357" w:rsidRPr="00867FC7" w:rsidTr="00A6336C">
        <w:tc>
          <w:tcPr>
            <w:tcW w:w="54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6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5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3A6357" w:rsidRPr="00867FC7" w:rsidRDefault="003A6357" w:rsidP="00A6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3A6357" w:rsidRPr="00867FC7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A6357" w:rsidRPr="00867FC7" w:rsidRDefault="003A6357" w:rsidP="003A635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357" w:rsidRPr="006458A5" w:rsidRDefault="003A6357" w:rsidP="003A63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38BE" w:rsidRDefault="008138BE"/>
    <w:sectPr w:rsidR="008138BE" w:rsidSect="003A6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37" w:rsidRDefault="000F6D37" w:rsidP="00F0347C">
      <w:pPr>
        <w:spacing w:after="0" w:line="240" w:lineRule="auto"/>
      </w:pPr>
      <w:r>
        <w:separator/>
      </w:r>
    </w:p>
  </w:endnote>
  <w:endnote w:type="continuationSeparator" w:id="0">
    <w:p w:rsidR="000F6D37" w:rsidRDefault="000F6D37" w:rsidP="00F0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37" w:rsidRDefault="000F6D37" w:rsidP="00F0347C">
      <w:pPr>
        <w:spacing w:after="0" w:line="240" w:lineRule="auto"/>
      </w:pPr>
      <w:r>
        <w:separator/>
      </w:r>
    </w:p>
  </w:footnote>
  <w:footnote w:type="continuationSeparator" w:id="0">
    <w:p w:rsidR="000F6D37" w:rsidRDefault="000F6D37" w:rsidP="00F0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94"/>
    <w:rsid w:val="00000851"/>
    <w:rsid w:val="00001B72"/>
    <w:rsid w:val="000038C3"/>
    <w:rsid w:val="00007A98"/>
    <w:rsid w:val="00014FF0"/>
    <w:rsid w:val="000172C5"/>
    <w:rsid w:val="000176BB"/>
    <w:rsid w:val="000317EA"/>
    <w:rsid w:val="00035D60"/>
    <w:rsid w:val="00037B38"/>
    <w:rsid w:val="00037D4F"/>
    <w:rsid w:val="00043ABF"/>
    <w:rsid w:val="0005160A"/>
    <w:rsid w:val="00052E75"/>
    <w:rsid w:val="000969DE"/>
    <w:rsid w:val="000A472D"/>
    <w:rsid w:val="000D2D14"/>
    <w:rsid w:val="000E614E"/>
    <w:rsid w:val="000F6D37"/>
    <w:rsid w:val="00113ABB"/>
    <w:rsid w:val="001218C3"/>
    <w:rsid w:val="001278C1"/>
    <w:rsid w:val="00142994"/>
    <w:rsid w:val="00145E72"/>
    <w:rsid w:val="00161BCE"/>
    <w:rsid w:val="00177EAC"/>
    <w:rsid w:val="001822AD"/>
    <w:rsid w:val="001855B9"/>
    <w:rsid w:val="001860DB"/>
    <w:rsid w:val="0018743E"/>
    <w:rsid w:val="001A32CA"/>
    <w:rsid w:val="001A7DCE"/>
    <w:rsid w:val="001B5771"/>
    <w:rsid w:val="001B6AC4"/>
    <w:rsid w:val="001C0E60"/>
    <w:rsid w:val="001D1A4E"/>
    <w:rsid w:val="001D3559"/>
    <w:rsid w:val="001D51CE"/>
    <w:rsid w:val="001D63C1"/>
    <w:rsid w:val="001D6A4F"/>
    <w:rsid w:val="001E76ED"/>
    <w:rsid w:val="001F21A3"/>
    <w:rsid w:val="0021157D"/>
    <w:rsid w:val="00233480"/>
    <w:rsid w:val="00235B83"/>
    <w:rsid w:val="002435A4"/>
    <w:rsid w:val="00251F2B"/>
    <w:rsid w:val="00275F6C"/>
    <w:rsid w:val="0028451D"/>
    <w:rsid w:val="002A07C0"/>
    <w:rsid w:val="002D0FC6"/>
    <w:rsid w:val="002D1DF9"/>
    <w:rsid w:val="002D389F"/>
    <w:rsid w:val="002D4F73"/>
    <w:rsid w:val="002E0DC0"/>
    <w:rsid w:val="002E2449"/>
    <w:rsid w:val="00304D92"/>
    <w:rsid w:val="003146CC"/>
    <w:rsid w:val="00316EC8"/>
    <w:rsid w:val="00317071"/>
    <w:rsid w:val="0032735C"/>
    <w:rsid w:val="00345F12"/>
    <w:rsid w:val="00346F1A"/>
    <w:rsid w:val="003523A6"/>
    <w:rsid w:val="00360D46"/>
    <w:rsid w:val="00380120"/>
    <w:rsid w:val="0038349A"/>
    <w:rsid w:val="0039580E"/>
    <w:rsid w:val="00395A66"/>
    <w:rsid w:val="003A32A9"/>
    <w:rsid w:val="003A6357"/>
    <w:rsid w:val="003B03C0"/>
    <w:rsid w:val="003C6468"/>
    <w:rsid w:val="003D3A2D"/>
    <w:rsid w:val="003F7DE0"/>
    <w:rsid w:val="00401700"/>
    <w:rsid w:val="00405276"/>
    <w:rsid w:val="00412632"/>
    <w:rsid w:val="0044225D"/>
    <w:rsid w:val="0045307C"/>
    <w:rsid w:val="00455730"/>
    <w:rsid w:val="00465408"/>
    <w:rsid w:val="00465A84"/>
    <w:rsid w:val="00467C16"/>
    <w:rsid w:val="00471C2B"/>
    <w:rsid w:val="00473894"/>
    <w:rsid w:val="004749F5"/>
    <w:rsid w:val="00486D42"/>
    <w:rsid w:val="00495406"/>
    <w:rsid w:val="004A4A0D"/>
    <w:rsid w:val="004B093D"/>
    <w:rsid w:val="004B16F3"/>
    <w:rsid w:val="004B3BE0"/>
    <w:rsid w:val="004C35AC"/>
    <w:rsid w:val="004C3C3B"/>
    <w:rsid w:val="004D2809"/>
    <w:rsid w:val="004D77AC"/>
    <w:rsid w:val="004E0EE2"/>
    <w:rsid w:val="004E1CA7"/>
    <w:rsid w:val="004E5123"/>
    <w:rsid w:val="004E7936"/>
    <w:rsid w:val="004F0894"/>
    <w:rsid w:val="0050546D"/>
    <w:rsid w:val="00571DAC"/>
    <w:rsid w:val="00592EDC"/>
    <w:rsid w:val="005A492F"/>
    <w:rsid w:val="005B5298"/>
    <w:rsid w:val="005B5970"/>
    <w:rsid w:val="005B636E"/>
    <w:rsid w:val="005C1B74"/>
    <w:rsid w:val="006203F1"/>
    <w:rsid w:val="00624C6B"/>
    <w:rsid w:val="006347E0"/>
    <w:rsid w:val="00647E6A"/>
    <w:rsid w:val="00650D94"/>
    <w:rsid w:val="0068368B"/>
    <w:rsid w:val="0068398B"/>
    <w:rsid w:val="006908F8"/>
    <w:rsid w:val="0069183C"/>
    <w:rsid w:val="006C1D31"/>
    <w:rsid w:val="006C4906"/>
    <w:rsid w:val="006D3FAE"/>
    <w:rsid w:val="006E07DB"/>
    <w:rsid w:val="006E3B33"/>
    <w:rsid w:val="006E44B2"/>
    <w:rsid w:val="00713033"/>
    <w:rsid w:val="00713285"/>
    <w:rsid w:val="0075458C"/>
    <w:rsid w:val="007644AF"/>
    <w:rsid w:val="007661F2"/>
    <w:rsid w:val="00772E33"/>
    <w:rsid w:val="00782171"/>
    <w:rsid w:val="007864A9"/>
    <w:rsid w:val="00792764"/>
    <w:rsid w:val="007A0725"/>
    <w:rsid w:val="007B4891"/>
    <w:rsid w:val="007C1EE6"/>
    <w:rsid w:val="007C7B1F"/>
    <w:rsid w:val="007D4104"/>
    <w:rsid w:val="007D46BB"/>
    <w:rsid w:val="007D6BF8"/>
    <w:rsid w:val="007E0B62"/>
    <w:rsid w:val="007F05C3"/>
    <w:rsid w:val="00807798"/>
    <w:rsid w:val="008138BE"/>
    <w:rsid w:val="00824F8F"/>
    <w:rsid w:val="0084253E"/>
    <w:rsid w:val="00842AFF"/>
    <w:rsid w:val="00855DC1"/>
    <w:rsid w:val="00867452"/>
    <w:rsid w:val="00873AD0"/>
    <w:rsid w:val="00893D16"/>
    <w:rsid w:val="008955B0"/>
    <w:rsid w:val="008A2EC4"/>
    <w:rsid w:val="008B567A"/>
    <w:rsid w:val="008C0FE2"/>
    <w:rsid w:val="008F7C03"/>
    <w:rsid w:val="009013D1"/>
    <w:rsid w:val="009022BF"/>
    <w:rsid w:val="009059EE"/>
    <w:rsid w:val="00912B57"/>
    <w:rsid w:val="0092583B"/>
    <w:rsid w:val="00936AC1"/>
    <w:rsid w:val="00936CCF"/>
    <w:rsid w:val="00941681"/>
    <w:rsid w:val="00945F07"/>
    <w:rsid w:val="009577D2"/>
    <w:rsid w:val="00960315"/>
    <w:rsid w:val="009637FD"/>
    <w:rsid w:val="00974FFD"/>
    <w:rsid w:val="0097699C"/>
    <w:rsid w:val="00977A0E"/>
    <w:rsid w:val="00983175"/>
    <w:rsid w:val="00986391"/>
    <w:rsid w:val="009A2F99"/>
    <w:rsid w:val="009A410F"/>
    <w:rsid w:val="009D2578"/>
    <w:rsid w:val="009E2242"/>
    <w:rsid w:val="009F4430"/>
    <w:rsid w:val="00A009EB"/>
    <w:rsid w:val="00A01A68"/>
    <w:rsid w:val="00A06886"/>
    <w:rsid w:val="00A104FC"/>
    <w:rsid w:val="00A127EF"/>
    <w:rsid w:val="00A17A10"/>
    <w:rsid w:val="00A25D59"/>
    <w:rsid w:val="00A31D61"/>
    <w:rsid w:val="00A35766"/>
    <w:rsid w:val="00A423A7"/>
    <w:rsid w:val="00A50B4C"/>
    <w:rsid w:val="00A510CD"/>
    <w:rsid w:val="00A51405"/>
    <w:rsid w:val="00A51E36"/>
    <w:rsid w:val="00A5318D"/>
    <w:rsid w:val="00A61877"/>
    <w:rsid w:val="00A6336C"/>
    <w:rsid w:val="00A637D6"/>
    <w:rsid w:val="00A73CE2"/>
    <w:rsid w:val="00A7530C"/>
    <w:rsid w:val="00A7578F"/>
    <w:rsid w:val="00A86FE9"/>
    <w:rsid w:val="00A90C71"/>
    <w:rsid w:val="00AB1AF0"/>
    <w:rsid w:val="00AB6A41"/>
    <w:rsid w:val="00AB6EA7"/>
    <w:rsid w:val="00AC3FA2"/>
    <w:rsid w:val="00AD280C"/>
    <w:rsid w:val="00AD46DC"/>
    <w:rsid w:val="00AF24A4"/>
    <w:rsid w:val="00B10914"/>
    <w:rsid w:val="00B30E82"/>
    <w:rsid w:val="00B33A1E"/>
    <w:rsid w:val="00B41A8C"/>
    <w:rsid w:val="00B44291"/>
    <w:rsid w:val="00B51B53"/>
    <w:rsid w:val="00B67FEC"/>
    <w:rsid w:val="00B700C0"/>
    <w:rsid w:val="00B73860"/>
    <w:rsid w:val="00B76465"/>
    <w:rsid w:val="00B87978"/>
    <w:rsid w:val="00B87FB3"/>
    <w:rsid w:val="00B9307E"/>
    <w:rsid w:val="00B9426D"/>
    <w:rsid w:val="00B94EBB"/>
    <w:rsid w:val="00BC0BA5"/>
    <w:rsid w:val="00BC43CB"/>
    <w:rsid w:val="00BD56D4"/>
    <w:rsid w:val="00BE6705"/>
    <w:rsid w:val="00BE72F2"/>
    <w:rsid w:val="00BF5ADC"/>
    <w:rsid w:val="00BF6610"/>
    <w:rsid w:val="00BF7010"/>
    <w:rsid w:val="00C02877"/>
    <w:rsid w:val="00C047A2"/>
    <w:rsid w:val="00C153C2"/>
    <w:rsid w:val="00C21B17"/>
    <w:rsid w:val="00C36014"/>
    <w:rsid w:val="00C63A9C"/>
    <w:rsid w:val="00C77922"/>
    <w:rsid w:val="00C96E79"/>
    <w:rsid w:val="00C97898"/>
    <w:rsid w:val="00C97AED"/>
    <w:rsid w:val="00CB0985"/>
    <w:rsid w:val="00CC32F0"/>
    <w:rsid w:val="00CD290C"/>
    <w:rsid w:val="00CE31D0"/>
    <w:rsid w:val="00CF1074"/>
    <w:rsid w:val="00D15F95"/>
    <w:rsid w:val="00D21BA4"/>
    <w:rsid w:val="00D35631"/>
    <w:rsid w:val="00D43F88"/>
    <w:rsid w:val="00D44783"/>
    <w:rsid w:val="00D50923"/>
    <w:rsid w:val="00D53D12"/>
    <w:rsid w:val="00D7217F"/>
    <w:rsid w:val="00D85632"/>
    <w:rsid w:val="00DC52D2"/>
    <w:rsid w:val="00DD4DB2"/>
    <w:rsid w:val="00DF15AC"/>
    <w:rsid w:val="00DF5313"/>
    <w:rsid w:val="00E0271C"/>
    <w:rsid w:val="00E07F8D"/>
    <w:rsid w:val="00E2367D"/>
    <w:rsid w:val="00E270AC"/>
    <w:rsid w:val="00E33CAA"/>
    <w:rsid w:val="00E46A16"/>
    <w:rsid w:val="00E5654A"/>
    <w:rsid w:val="00E6769F"/>
    <w:rsid w:val="00E71BA3"/>
    <w:rsid w:val="00E73126"/>
    <w:rsid w:val="00E7473C"/>
    <w:rsid w:val="00E82808"/>
    <w:rsid w:val="00E96BE9"/>
    <w:rsid w:val="00EC5D75"/>
    <w:rsid w:val="00ED5570"/>
    <w:rsid w:val="00EE00E3"/>
    <w:rsid w:val="00EE061A"/>
    <w:rsid w:val="00EF1CDF"/>
    <w:rsid w:val="00F0347C"/>
    <w:rsid w:val="00F06EFA"/>
    <w:rsid w:val="00F07C2C"/>
    <w:rsid w:val="00F1438C"/>
    <w:rsid w:val="00F22968"/>
    <w:rsid w:val="00F367A6"/>
    <w:rsid w:val="00F404C7"/>
    <w:rsid w:val="00F50F94"/>
    <w:rsid w:val="00F51965"/>
    <w:rsid w:val="00F6188D"/>
    <w:rsid w:val="00F655AD"/>
    <w:rsid w:val="00F656DE"/>
    <w:rsid w:val="00F72203"/>
    <w:rsid w:val="00F85980"/>
    <w:rsid w:val="00F97B82"/>
    <w:rsid w:val="00FB7713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357"/>
  </w:style>
  <w:style w:type="paragraph" w:styleId="a5">
    <w:name w:val="footer"/>
    <w:basedOn w:val="a"/>
    <w:link w:val="a6"/>
    <w:uiPriority w:val="99"/>
    <w:unhideWhenUsed/>
    <w:rsid w:val="003A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357"/>
  </w:style>
  <w:style w:type="paragraph" w:styleId="a7">
    <w:name w:val="Balloon Text"/>
    <w:basedOn w:val="a"/>
    <w:link w:val="a8"/>
    <w:uiPriority w:val="99"/>
    <w:semiHidden/>
    <w:unhideWhenUsed/>
    <w:rsid w:val="003A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35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6357"/>
    <w:pPr>
      <w:ind w:left="720"/>
      <w:contextualSpacing/>
    </w:pPr>
  </w:style>
  <w:style w:type="paragraph" w:customStyle="1" w:styleId="aa">
    <w:name w:val="Знак"/>
    <w:basedOn w:val="a"/>
    <w:rsid w:val="001B577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uiPriority w:val="99"/>
    <w:unhideWhenUsed/>
    <w:rsid w:val="0050546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rsid w:val="00505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D85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85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85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757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357"/>
  </w:style>
  <w:style w:type="paragraph" w:styleId="a5">
    <w:name w:val="footer"/>
    <w:basedOn w:val="a"/>
    <w:link w:val="a6"/>
    <w:uiPriority w:val="99"/>
    <w:unhideWhenUsed/>
    <w:rsid w:val="003A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357"/>
  </w:style>
  <w:style w:type="paragraph" w:styleId="a7">
    <w:name w:val="Balloon Text"/>
    <w:basedOn w:val="a"/>
    <w:link w:val="a8"/>
    <w:uiPriority w:val="99"/>
    <w:semiHidden/>
    <w:unhideWhenUsed/>
    <w:rsid w:val="003A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35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6357"/>
    <w:pPr>
      <w:ind w:left="720"/>
      <w:contextualSpacing/>
    </w:pPr>
  </w:style>
  <w:style w:type="paragraph" w:customStyle="1" w:styleId="aa">
    <w:name w:val="Знак"/>
    <w:basedOn w:val="a"/>
    <w:rsid w:val="001B577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uiPriority w:val="99"/>
    <w:unhideWhenUsed/>
    <w:rsid w:val="0050546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rsid w:val="005054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D85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85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85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7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0900200/2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900200/227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900200/2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900200/2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900200/22701" TargetMode="External"/><Relationship Id="rId10" Type="http://schemas.openxmlformats.org/officeDocument/2006/relationships/hyperlink" Target="consultantplus://offline/ref=F117A278348C76C13AA638D4FA877DD300FB5DA2250949C89A48B28EBEA5C65D533D69E0F4DB03113852FEz2C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4" Type="http://schemas.openxmlformats.org/officeDocument/2006/relationships/hyperlink" Target="https://internet.garant.ru/document/redirect/10900200/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EBA8-647F-49DE-A4A1-C2FC7918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10767</Words>
  <Characters>61373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kazna4409@mail.ru</cp:lastModifiedBy>
  <cp:revision>25</cp:revision>
  <cp:lastPrinted>2023-11-21T13:44:00Z</cp:lastPrinted>
  <dcterms:created xsi:type="dcterms:W3CDTF">2023-01-30T11:57:00Z</dcterms:created>
  <dcterms:modified xsi:type="dcterms:W3CDTF">2023-11-22T07:00:00Z</dcterms:modified>
</cp:coreProperties>
</file>