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8A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4.35pt;width:129pt;height:115.95pt;z-index:251659264">
            <v:imagedata r:id="rId5" o:title=""/>
            <w10:wrap type="topAndBottom"/>
          </v:shape>
          <o:OLEObject Type="Embed" ProgID="Unknown" ShapeID="_x0000_s1026" DrawAspect="Content" ObjectID="_1699172266" r:id="rId6"/>
        </w:pict>
      </w:r>
      <w:r w:rsidRPr="00807C8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807C8A">
        <w:rPr>
          <w:rFonts w:ascii="Times New Roman" w:hAnsi="Times New Roman" w:cs="Times New Roman"/>
          <w:b/>
          <w:sz w:val="28"/>
          <w:szCs w:val="28"/>
        </w:rPr>
        <w:t xml:space="preserve"> ЗАХАРКО</w:t>
      </w:r>
      <w:r w:rsidRPr="00807C8A">
        <w:rPr>
          <w:rFonts w:ascii="Times New Roman" w:hAnsi="Times New Roman" w:cs="Times New Roman"/>
          <w:b/>
          <w:bCs/>
          <w:sz w:val="28"/>
          <w:szCs w:val="28"/>
        </w:rPr>
        <w:t>ВСКОГО СЕЛЬСОВЕТА</w:t>
      </w:r>
    </w:p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C8A">
        <w:rPr>
          <w:rFonts w:ascii="Times New Roman" w:hAnsi="Times New Roman" w:cs="Times New Roman"/>
          <w:b/>
          <w:bCs/>
          <w:sz w:val="28"/>
          <w:szCs w:val="28"/>
        </w:rPr>
        <w:t>КОНЫШЕВСКОГО РАЙОНА</w:t>
      </w:r>
      <w:r w:rsidRPr="00807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C8A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C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A" w:rsidRPr="00807C8A" w:rsidRDefault="00807C8A" w:rsidP="00807C8A">
      <w:pPr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</w:t>
      </w:r>
      <w:r w:rsidRPr="00807C8A">
        <w:rPr>
          <w:rFonts w:ascii="Times New Roman" w:hAnsi="Times New Roman" w:cs="Times New Roman"/>
          <w:b/>
          <w:bCs/>
          <w:sz w:val="28"/>
          <w:szCs w:val="28"/>
        </w:rPr>
        <w:t xml:space="preserve">.11.2021 г.               с. </w:t>
      </w:r>
      <w:proofErr w:type="spellStart"/>
      <w:r w:rsidRPr="00807C8A">
        <w:rPr>
          <w:rFonts w:ascii="Times New Roman" w:hAnsi="Times New Roman" w:cs="Times New Roman"/>
          <w:b/>
          <w:bCs/>
          <w:sz w:val="28"/>
          <w:szCs w:val="28"/>
        </w:rPr>
        <w:t>Захарково</w:t>
      </w:r>
      <w:proofErr w:type="spellEnd"/>
      <w:r w:rsidRPr="00807C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07C8A">
        <w:rPr>
          <w:rFonts w:ascii="Times New Roman" w:hAnsi="Times New Roman" w:cs="Times New Roman"/>
          <w:b/>
          <w:bCs/>
          <w:sz w:val="28"/>
          <w:szCs w:val="28"/>
        </w:rPr>
        <w:t>-па</w:t>
      </w:r>
    </w:p>
    <w:p w:rsidR="00EE50CF" w:rsidRPr="00A3668E" w:rsidRDefault="00EE50CF" w:rsidP="00807C8A">
      <w:pPr>
        <w:suppressAutoHyphens/>
        <w:rPr>
          <w:rFonts w:ascii="Times New Roman" w:eastAsia="Times New Roman" w:hAnsi="Times New Roman" w:cs="Mangal"/>
          <w:color w:val="auto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jc w:val="center"/>
        <w:rPr>
          <w:rFonts w:ascii="Times New Roman" w:eastAsia="Times New Roman" w:hAnsi="Times New Roman" w:cs="Mangal"/>
          <w:color w:val="auto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A366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3668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 права хозяйственного ведения, права оперативного </w:t>
      </w:r>
      <w:r w:rsidRPr="00A366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3668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668E">
        <w:rPr>
          <w:rFonts w:ascii="Times New Roman" w:eastAsia="Times New Roman" w:hAnsi="Times New Roman" w:cs="Times New Roman"/>
          <w:sz w:val="28"/>
          <w:szCs w:val="28"/>
        </w:rPr>
        <w:t>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Захарковский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сельсовет», </w:t>
      </w:r>
      <w:r w:rsidRPr="00A366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807C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Захарковского</w:t>
      </w:r>
      <w:r w:rsidRPr="00A366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Конышевского района Курской области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366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ПОСТАНОВЛЯЕТ: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формирования, ведения, обязательного опубликования перечня муниципального имущества,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lastRenderedPageBreak/>
        <w:t>свободного от прав третьих лиц (за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EE50CF" w:rsidRPr="00385FC7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2. </w:t>
      </w:r>
      <w:proofErr w:type="gramStart"/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Конышевск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Курской области от12.10.2020 №28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Pr="00385F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5FC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385F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385F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самозанятых</w:t>
      </w:r>
      <w:proofErr w:type="spellEnd"/>
      <w:r w:rsidRPr="00385F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граждан, права хозяйственного ведения, права оперативного </w:t>
      </w:r>
      <w:r w:rsidRPr="00385FC7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управления) предназначенного для передачи во владение и (или) пользование субъектам малого и среднего</w:t>
      </w:r>
      <w:proofErr w:type="gramEnd"/>
      <w:r w:rsidRPr="00385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предпринимательства, </w:t>
      </w:r>
      <w:proofErr w:type="spellStart"/>
      <w:r w:rsidRPr="00385FC7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самозанятым</w:t>
      </w:r>
      <w:proofErr w:type="spellEnd"/>
      <w:r w:rsidRPr="00385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предпринимательства»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 xml:space="preserve">3. Установить, что Администрация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уполномочена осуществлять: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>Формирование, утверждение, ведение (в том числе ежегодное дополнение) до 1 ноября текущего года и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обязательное опубликование, и размещение в сети Интернет </w:t>
      </w:r>
      <w:hyperlink r:id="rId7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перечня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имательства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права хозяйственного ведения, права оперативного 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>управления)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8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самозанятым</w:t>
      </w:r>
      <w:proofErr w:type="spell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 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9" w:history="1">
        <w:r w:rsidRPr="00A3668E">
          <w:rPr>
            <w:rFonts w:ascii="Times New Roman" w:eastAsia="Calibri" w:hAnsi="Times New Roman" w:cs="Times New Roman"/>
            <w:color w:val="auto"/>
            <w:sz w:val="28"/>
            <w:szCs w:val="28"/>
          </w:rPr>
          <w:t>перечень</w:t>
        </w:r>
      </w:hyperlink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во владение и (или) пользование на долгосрочной основе субъектам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>самозанятым</w:t>
      </w:r>
      <w:proofErr w:type="spellEnd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4. </w:t>
      </w: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807C8A">
        <w:rPr>
          <w:rFonts w:ascii="Times New Roman" w:eastAsia="Times New Roman" w:hAnsi="Times New Roman" w:cs="Times New Roman"/>
          <w:color w:val="auto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Конышевского района: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п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ри проведении конкурсов и аукционов на право заключения 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договоров аренды с субъектами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>самозанятыми</w:t>
      </w:r>
      <w:proofErr w:type="spellEnd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гражданами в отношении муниципального имущества, включенного в </w:t>
      </w:r>
      <w:hyperlink r:id="rId10" w:history="1">
        <w:r w:rsidRPr="00A3668E">
          <w:rPr>
            <w:rFonts w:ascii="Times New Roman" w:eastAsia="Calibri" w:hAnsi="Times New Roman" w:cs="Times New Roman"/>
            <w:color w:val="auto"/>
            <w:sz w:val="28"/>
            <w:szCs w:val="28"/>
          </w:rPr>
          <w:t>перечень</w:t>
        </w:r>
      </w:hyperlink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proofErr w:type="gramStart"/>
      <w:r w:rsidRPr="00A3668E">
        <w:rPr>
          <w:rFonts w:ascii="Times New Roman" w:eastAsia="Calibri" w:hAnsi="Times New Roman" w:cs="Times New Roman"/>
          <w:sz w:val="28"/>
          <w:szCs w:val="28"/>
        </w:rPr>
        <w:t xml:space="preserve">- в течение года с даты включения муниципального имущества в </w:t>
      </w:r>
      <w:hyperlink r:id="rId11" w:history="1">
        <w:r w:rsidRPr="00A3668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A3668E">
        <w:rPr>
          <w:rFonts w:ascii="Times New Roman" w:eastAsia="Calibri" w:hAnsi="Times New Roman" w:cs="Times New Roman"/>
          <w:sz w:val="28"/>
          <w:szCs w:val="28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A3668E">
        <w:rPr>
          <w:rFonts w:ascii="Times New Roman" w:eastAsia="Calibri" w:hAnsi="Times New Roman" w:cs="Times New Roman"/>
          <w:sz w:val="28"/>
          <w:szCs w:val="28"/>
        </w:rPr>
        <w:t xml:space="preserve">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2" w:history="1">
        <w:r w:rsidRPr="00A3668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  <w:proofErr w:type="gramEnd"/>
      </w:hyperlink>
      <w:r w:rsidRPr="00A3668E">
        <w:rPr>
          <w:rFonts w:ascii="Times New Roman" w:eastAsia="Calibri" w:hAnsi="Times New Roman" w:cs="Times New Roman"/>
          <w:sz w:val="28"/>
          <w:szCs w:val="28"/>
        </w:rPr>
        <w:t xml:space="preserve"> «О защите конкуренции».</w:t>
      </w:r>
    </w:p>
    <w:p w:rsidR="00EE50CF" w:rsidRPr="00A3668E" w:rsidRDefault="00EE50CF" w:rsidP="00EE50CF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hi-IN" w:bidi="hi-IN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EE50CF" w:rsidRPr="00A3668E" w:rsidRDefault="00EE50CF" w:rsidP="00EE50C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hi-IN" w:bidi="hi-IN"/>
        </w:rPr>
        <w:tab/>
        <w:t xml:space="preserve">5. </w:t>
      </w:r>
      <w:r w:rsidRPr="00A366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вступает в силу </w:t>
      </w:r>
      <w:proofErr w:type="gramStart"/>
      <w:r w:rsidRPr="00A366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 даты  подписания</w:t>
      </w:r>
      <w:proofErr w:type="gramEnd"/>
      <w:r w:rsidRPr="00A366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подлежит официальному опубликованию и размещению на официальном сайте муниципального образования «</w:t>
      </w:r>
      <w:r w:rsidR="00807C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Захарковский</w:t>
      </w:r>
      <w:r w:rsidRPr="00A366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сельсовет» Конышевского района  Курской области в сети Интернет.</w:t>
      </w:r>
    </w:p>
    <w:p w:rsidR="00EE50CF" w:rsidRPr="00A3668E" w:rsidRDefault="00EE50CF" w:rsidP="00EE50C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807C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Захарковского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</w:t>
      </w:r>
    </w:p>
    <w:p w:rsidR="00EE50CF" w:rsidRPr="00A3668E" w:rsidRDefault="00EE50CF" w:rsidP="00EE50CF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Конышевского района</w:t>
      </w:r>
    </w:p>
    <w:p w:rsidR="00EE50CF" w:rsidRPr="00A3668E" w:rsidRDefault="00EE50CF" w:rsidP="00EE50CF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Курской области                                               </w:t>
      </w:r>
      <w:r w:rsidR="00807C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proofErr w:type="spellStart"/>
      <w:r w:rsidR="00807C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В.М.Латышев</w:t>
      </w:r>
      <w:proofErr w:type="spellEnd"/>
    </w:p>
    <w:p w:rsidR="00EE50CF" w:rsidRPr="00A3668E" w:rsidRDefault="00EE50CF" w:rsidP="00EE50CF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50CF" w:rsidRPr="00A3668E" w:rsidRDefault="00EE50CF" w:rsidP="00EE50CF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E50CF" w:rsidRPr="00A3668E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A3668E">
        <w:rPr>
          <w:rFonts w:ascii="Times New Roman" w:eastAsia="Times New Roman" w:hAnsi="Times New Roman" w:cs="Times New Roman"/>
          <w:color w:val="auto"/>
        </w:rPr>
        <w:lastRenderedPageBreak/>
        <w:t>Утверждено</w:t>
      </w:r>
    </w:p>
    <w:p w:rsidR="00EE50CF" w:rsidRPr="00A3668E" w:rsidRDefault="00EE50CF" w:rsidP="00EE50C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A3668E">
        <w:rPr>
          <w:rFonts w:ascii="Times New Roman" w:eastAsia="Times New Roman" w:hAnsi="Times New Roman" w:cs="Times New Roman"/>
          <w:color w:val="auto"/>
        </w:rPr>
        <w:t>Постановлением Администрации</w:t>
      </w:r>
    </w:p>
    <w:p w:rsidR="00EE50CF" w:rsidRPr="00A3668E" w:rsidRDefault="00807C8A" w:rsidP="00EE50CF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Захарковского</w:t>
      </w:r>
      <w:r w:rsidR="00EE50CF" w:rsidRPr="00A3668E">
        <w:rPr>
          <w:rFonts w:ascii="Times New Roman" w:eastAsia="Times New Roman" w:hAnsi="Times New Roman" w:cs="Times New Roman"/>
          <w:color w:val="auto"/>
        </w:rPr>
        <w:t xml:space="preserve"> сельсовета</w:t>
      </w:r>
    </w:p>
    <w:p w:rsidR="00EE50CF" w:rsidRPr="00A3668E" w:rsidRDefault="00EE50CF" w:rsidP="00EE50C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A3668E">
        <w:rPr>
          <w:rFonts w:ascii="Times New Roman" w:eastAsia="Times New Roman" w:hAnsi="Times New Roman" w:cs="Times New Roman"/>
          <w:color w:val="auto"/>
        </w:rPr>
        <w:t xml:space="preserve">Конышевского района </w:t>
      </w:r>
    </w:p>
    <w:p w:rsidR="00EE50CF" w:rsidRPr="00A3668E" w:rsidRDefault="00EE50CF" w:rsidP="00EE50C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A3668E">
        <w:rPr>
          <w:rFonts w:ascii="Times New Roman" w:eastAsia="Times New Roman" w:hAnsi="Times New Roman" w:cs="Times New Roman"/>
          <w:color w:val="auto"/>
        </w:rPr>
        <w:t>Курской области</w:t>
      </w:r>
    </w:p>
    <w:p w:rsidR="00EE50CF" w:rsidRPr="00A3668E" w:rsidRDefault="00807C8A" w:rsidP="00EE50CF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23.11.2021 г. №29</w:t>
      </w:r>
      <w:bookmarkStart w:id="0" w:name="_GoBack"/>
      <w:bookmarkEnd w:id="0"/>
      <w:r w:rsidR="00EE50CF" w:rsidRPr="00A3668E">
        <w:rPr>
          <w:rFonts w:ascii="Times New Roman" w:eastAsia="Times New Roman" w:hAnsi="Times New Roman" w:cs="Times New Roman"/>
          <w:color w:val="auto"/>
        </w:rPr>
        <w:t>-па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color w:val="auto"/>
          <w:sz w:val="22"/>
          <w:szCs w:val="20"/>
        </w:rPr>
      </w:pPr>
      <w:bookmarkStart w:id="1" w:name="P44"/>
      <w:bookmarkEnd w:id="1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имательства</w:t>
      </w: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Times New Roman" w:hAnsi="Times New Roman" w:cs="Mangal"/>
          <w:color w:val="auto"/>
          <w:kern w:val="1"/>
          <w:lang w:eastAsia="hi-IN" w:bidi="hi-IN"/>
        </w:rPr>
        <w:tab/>
      </w:r>
      <w:proofErr w:type="gram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A3668E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hi-IN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, свободного от прав третьих лиц (за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исключением имущественных прав субъектов малого и среднего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предпринимательства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права хозяйственного ведения, права оперативного управления) предусмотренного частью 4 статьи 18 Федерального закона</w:t>
      </w:r>
      <w:proofErr w:type="gramEnd"/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самозанятым</w:t>
      </w:r>
      <w:proofErr w:type="spellEnd"/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1.2 </w:t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Перечень представляет собой реестр объектов муниципальной собственности муниципального образования «</w:t>
      </w:r>
      <w:r w:rsidR="00807C8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Захарковский</w:t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сельсовет», предназначенных для использования исключительно в целях предоставления их во владение и (или) в пользование субъектам МСП, </w:t>
      </w:r>
      <w:proofErr w:type="spell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 гражданам и организациям, образующим инфраструктуру поддержки субъектов МСП (далее - объекты).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ab/>
      </w:r>
      <w:proofErr w:type="gram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</w:t>
      </w:r>
      <w:proofErr w:type="spell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гражданам и организациям, образующим инфраструктуру поддержки субъектов МСП, а также может быть отчуждено </w:t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lastRenderedPageBreak/>
        <w:t xml:space="preserve">на возмездной основе в собственность субъектов МСП, </w:t>
      </w:r>
      <w:proofErr w:type="spell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гражданам в соответствии с </w:t>
      </w:r>
      <w:hyperlink r:id="rId13" w:history="1">
        <w:r w:rsidRPr="00A3668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hi-IN" w:bidi="hi-IN"/>
          </w:rPr>
          <w:t>частью 2.1 статьи 9</w:t>
        </w:r>
        <w:proofErr w:type="gramEnd"/>
      </w:hyperlink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ab/>
        <w:t>1.4</w:t>
      </w:r>
      <w:proofErr w:type="gram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З</w:t>
      </w:r>
      <w:proofErr w:type="gram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апрещается продажа переданного субъектам МСП, </w:t>
      </w:r>
      <w:proofErr w:type="spell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</w:t>
      </w:r>
      <w:proofErr w:type="spellStart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гражданам в соответствии с </w:t>
      </w:r>
      <w:hyperlink r:id="rId14" w:history="1">
        <w:r w:rsidRPr="00A3668E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eastAsia="hi-IN" w:bidi="hi-IN"/>
          </w:rPr>
          <w:t>частью 2.1 статьи 9</w:t>
        </w:r>
      </w:hyperlink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Федерального закона № 159-ФЗ.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2. Порядок формирования и ведения Перечня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>2.1 Объекты, включаемые в Перечень, должны соответствовать следующим требованиям: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1) находиться в муниципальной собственности муниципального образования «</w:t>
      </w:r>
      <w:r w:rsidR="00807C8A">
        <w:rPr>
          <w:rFonts w:ascii="Times New Roman" w:eastAsia="Times New Roman" w:hAnsi="Times New Roman" w:cs="Times New Roman"/>
          <w:color w:val="auto"/>
          <w:sz w:val="28"/>
          <w:szCs w:val="28"/>
        </w:rPr>
        <w:t>Захарковский</w:t>
      </w: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2) быть свободными от прав третьих лиц (за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>самозанятых</w:t>
      </w:r>
      <w:proofErr w:type="spellEnd"/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граждан, права хозяйственного ведения, права оперативного управления);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3) 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>не быть ограниченным в обороте;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>4) не являться объектом религиозного назначения;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>5) не являться объектом незавершенного строительства;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>6) в отношении муниципального имущества не принято решение о предоставлении его иным лицам;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r w:rsidR="00807C8A">
        <w:rPr>
          <w:rFonts w:ascii="Times New Roman" w:eastAsia="Calibri" w:hAnsi="Times New Roman" w:cs="Times New Roman"/>
          <w:color w:val="auto"/>
          <w:sz w:val="28"/>
          <w:szCs w:val="28"/>
        </w:rPr>
        <w:t>Захарковский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сельсовет»;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8) 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имущество не признано аварийным и подлежащим сносу или реконструкции.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 xml:space="preserve">2.2 Перечень формируется по </w:t>
      </w:r>
      <w:hyperlink w:anchor="P120" w:history="1">
        <w:r w:rsidRPr="00A3668E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 xml:space="preserve">2.3 Перечень утверждается постановлением Администрации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с ежегодным - до 1 ноября текущего года дополнением его муниципальным имуществом.</w:t>
      </w:r>
      <w:bookmarkStart w:id="2" w:name="Par0"/>
      <w:bookmarkEnd w:id="2"/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5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перечень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807C8A">
        <w:rPr>
          <w:rFonts w:ascii="Times New Roman" w:eastAsia="Calibri" w:hAnsi="Times New Roman" w:cs="Times New Roman"/>
          <w:sz w:val="28"/>
          <w:szCs w:val="28"/>
          <w:lang w:eastAsia="en-US"/>
        </w:rPr>
        <w:t>Захарковского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Конышевского района об 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</w:t>
      </w:r>
      <w:proofErr w:type="spellStart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ab/>
      </w:r>
      <w:r w:rsidRPr="00A3668E">
        <w:rPr>
          <w:rFonts w:ascii="Times New Roman" w:eastAsia="Calibri" w:hAnsi="Times New Roman" w:cs="Times New Roman"/>
          <w:sz w:val="28"/>
          <w:szCs w:val="28"/>
          <w:lang w:eastAsia="en-US" w:bidi="hi-IN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3668E">
        <w:rPr>
          <w:rFonts w:ascii="Times New Roman" w:eastAsia="Calibri" w:hAnsi="Times New Roman" w:cs="Times New Roman"/>
          <w:sz w:val="28"/>
          <w:szCs w:val="28"/>
          <w:lang w:eastAsia="en-US" w:bidi="hi-IN"/>
        </w:rPr>
        <w:t>с даты внесения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lang w:eastAsia="en-US" w:bidi="hi-IN"/>
        </w:rPr>
        <w:t xml:space="preserve"> соответствующих изменений в реестр муниципального имущества.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2.5 Рассмотрение предложения, указанного в </w:t>
      </w:r>
      <w:hyperlink w:anchor="Par0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2.4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раздела Администрацией Конышевского района осуществляется в течение 30 календарных дней </w:t>
      </w:r>
      <w:proofErr w:type="gramStart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с даты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6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статьи;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в) об отказе в учете предложения.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2.6</w:t>
      </w:r>
      <w:proofErr w:type="gramStart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принятия решения об отказе в учете предложения, указанного в </w:t>
      </w:r>
      <w:hyperlink w:anchor="Par0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2.4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раздела, Администрация Конышевского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7" w:history="1">
        <w:r w:rsidRPr="00A3668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перечень</w:t>
        </w:r>
      </w:hyperlink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EE50CF" w:rsidRPr="00A3668E" w:rsidRDefault="00EE50CF" w:rsidP="00EE50C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8E">
        <w:rPr>
          <w:rFonts w:ascii="Times New Roman" w:eastAsia="Times New Roman" w:hAnsi="Times New Roman" w:cs="Calibri"/>
          <w:b/>
          <w:color w:val="auto"/>
          <w:sz w:val="28"/>
          <w:szCs w:val="28"/>
        </w:rPr>
        <w:t>3. Основания и порядок исключения муниципального имущества из Перечня.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Calibri" w:eastAsia="Times New Roman" w:hAnsi="Calibri" w:cs="Calibri"/>
          <w:color w:val="auto"/>
          <w:sz w:val="22"/>
          <w:szCs w:val="20"/>
        </w:rPr>
        <w:t xml:space="preserve"> </w:t>
      </w:r>
      <w:r w:rsidRPr="00A3668E">
        <w:rPr>
          <w:rFonts w:ascii="Calibri" w:eastAsia="Times New Roman" w:hAnsi="Calibri" w:cs="Calibri"/>
          <w:color w:val="auto"/>
          <w:sz w:val="22"/>
          <w:szCs w:val="20"/>
        </w:rPr>
        <w:tab/>
      </w:r>
      <w:r w:rsidRPr="00A36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Администрация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уполномочена 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</w:t>
      </w:r>
      <w:proofErr w:type="spellStart"/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граждан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A3668E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осуществлено без проведения аукциона (конкурса) в случаях, предусмотренных Федеральным законом «О защите конкуренции».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3.2. Администрация 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исключает сведения о муниципальном имуществе из перечня в одном из случаев: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 xml:space="preserve">а) 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807C8A">
        <w:rPr>
          <w:rFonts w:ascii="Times New Roman" w:eastAsia="Calibri" w:hAnsi="Times New Roman" w:cs="Times New Roman"/>
          <w:sz w:val="28"/>
          <w:szCs w:val="28"/>
          <w:lang w:eastAsia="en-US"/>
        </w:rPr>
        <w:t>Захарковского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Конышевского района о его использовании для муниципальных нужд либо для иных целей;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A3668E">
        <w:rPr>
          <w:rFonts w:ascii="Times New Roman" w:eastAsia="Calibri" w:hAnsi="Times New Roman" w:cs="Times New Roman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</w:p>
    <w:p w:rsidR="00EE50CF" w:rsidRPr="00A3668E" w:rsidRDefault="00EE50CF" w:rsidP="00EE50C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Mangal"/>
          <w:b/>
          <w:color w:val="auto"/>
          <w:sz w:val="28"/>
          <w:szCs w:val="28"/>
          <w:lang w:eastAsia="en-US"/>
        </w:rPr>
      </w:pPr>
      <w:r w:rsidRPr="00A3668E">
        <w:rPr>
          <w:rFonts w:ascii="Times New Roman" w:eastAsia="Calibri" w:hAnsi="Times New Roman" w:cs="Mangal"/>
          <w:b/>
          <w:color w:val="auto"/>
          <w:sz w:val="28"/>
          <w:szCs w:val="28"/>
          <w:lang w:eastAsia="en-US"/>
        </w:rPr>
        <w:t>4. Порядок опубликования Перечня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A3668E">
        <w:rPr>
          <w:rFonts w:ascii="Times New Roman" w:eastAsia="Times New Roman" w:hAnsi="Times New Roman" w:cs="Mangal"/>
          <w:color w:val="auto"/>
          <w:kern w:val="1"/>
          <w:lang w:eastAsia="hi-IN" w:bidi="hi-IN"/>
        </w:rPr>
        <w:tab/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EE50CF" w:rsidRPr="00A3668E" w:rsidRDefault="00EE50CF" w:rsidP="00EE50C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ab/>
        <w:t xml:space="preserve">4.3 Ведение перечня осуществляется Администрацией </w:t>
      </w:r>
      <w:r w:rsidR="00807C8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>Захарковского</w:t>
      </w:r>
      <w:r w:rsidRPr="00A3668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сельсовета  Конышевского района в электронной форме.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>4.4. Перечень и вносимые в него изменения подлежат: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ab/>
        <w:t>б) размещению в сети Интернет на официальном  сайте муниципального образования «</w:t>
      </w:r>
      <w:r w:rsidR="00807C8A">
        <w:rPr>
          <w:rFonts w:ascii="Times New Roman" w:eastAsia="Times New Roman" w:hAnsi="Times New Roman" w:cs="Times New Roman"/>
          <w:sz w:val="28"/>
          <w:szCs w:val="28"/>
        </w:rPr>
        <w:t>Захарковский</w:t>
      </w:r>
      <w:r w:rsidRPr="00A3668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Конышевского района Курской области в течение 3 рабочих дней со дня утверждения</w:t>
      </w:r>
    </w:p>
    <w:p w:rsidR="00EE50CF" w:rsidRPr="00A3668E" w:rsidRDefault="00EE50CF" w:rsidP="00EE50C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к Положению о порядке формирования,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ведения, опубликования перечня муниципального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имущества, предназначенного для передачи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во владение и (или) в пользование субъектам малого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 xml:space="preserve">и среднего </w:t>
      </w:r>
      <w:r>
        <w:rPr>
          <w:rFonts w:ascii="Times New Roman" w:eastAsia="Times New Roman" w:hAnsi="Times New Roman" w:cs="Times New Roman"/>
        </w:rPr>
        <w:t>предпринимательства</w:t>
      </w:r>
      <w:r w:rsidR="00D83115">
        <w:rPr>
          <w:rFonts w:ascii="Times New Roman" w:eastAsia="Times New Roman" w:hAnsi="Times New Roman" w:cs="Times New Roman"/>
        </w:rPr>
        <w:t xml:space="preserve"> </w:t>
      </w:r>
      <w:r w:rsidRPr="00A3668E">
        <w:rPr>
          <w:rFonts w:ascii="Times New Roman" w:eastAsia="Times New Roman" w:hAnsi="Times New Roman" w:cs="Times New Roman"/>
        </w:rPr>
        <w:t>и организациям, образующим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инфраструктуру поддержки субъектов</w:t>
      </w:r>
    </w:p>
    <w:p w:rsidR="00EE50CF" w:rsidRPr="00A3668E" w:rsidRDefault="00EE50CF" w:rsidP="00EE50CF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</w:rPr>
      </w:pPr>
      <w:r w:rsidRPr="00A3668E">
        <w:rPr>
          <w:rFonts w:ascii="Times New Roman" w:eastAsia="Times New Roman" w:hAnsi="Times New Roman" w:cs="Times New Roman"/>
        </w:rPr>
        <w:t>малого и среднего предпринимательства</w:t>
      </w: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20"/>
      <w:bookmarkEnd w:id="3"/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имательства</w:t>
      </w:r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A3668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EE50CF" w:rsidRPr="00A3668E" w:rsidRDefault="00EE50CF" w:rsidP="00EE50C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067"/>
        <w:gridCol w:w="2195"/>
        <w:gridCol w:w="2551"/>
        <w:gridCol w:w="3025"/>
      </w:tblGrid>
      <w:tr w:rsidR="00EE50CF" w:rsidRPr="00A3668E" w:rsidTr="00B146DA">
        <w:trPr>
          <w:trHeight w:val="1653"/>
          <w:jc w:val="center"/>
        </w:trPr>
        <w:tc>
          <w:tcPr>
            <w:tcW w:w="653" w:type="dxa"/>
            <w:vAlign w:val="center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>№</w:t>
            </w:r>
          </w:p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8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3668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067" w:type="dxa"/>
            <w:vAlign w:val="center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A3668E">
              <w:rPr>
                <w:rFonts w:ascii="Times New Roman" w:eastAsia="Times New Roman" w:hAnsi="Times New Roman" w:cs="Times New Roman"/>
              </w:rPr>
              <w:t xml:space="preserve">(в </w:t>
            </w:r>
            <w:proofErr w:type="spellStart"/>
            <w:r w:rsidRPr="00A3668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668E">
              <w:rPr>
                <w:rFonts w:ascii="Times New Roman" w:eastAsia="Times New Roman" w:hAnsi="Times New Roman" w:cs="Times New Roman"/>
              </w:rPr>
              <w:t>. целевое назначение объекта, сведения об обременении объекта)</w:t>
            </w:r>
          </w:p>
        </w:tc>
      </w:tr>
      <w:tr w:rsidR="00EE50CF" w:rsidRPr="00A3668E" w:rsidTr="00B146DA">
        <w:trPr>
          <w:trHeight w:val="333"/>
          <w:jc w:val="center"/>
        </w:trPr>
        <w:tc>
          <w:tcPr>
            <w:tcW w:w="653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0CF" w:rsidRPr="00A3668E" w:rsidTr="00B146DA">
        <w:trPr>
          <w:trHeight w:val="321"/>
          <w:jc w:val="center"/>
        </w:trPr>
        <w:tc>
          <w:tcPr>
            <w:tcW w:w="653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0CF" w:rsidRPr="00A3668E" w:rsidTr="00B146DA">
        <w:trPr>
          <w:trHeight w:val="333"/>
          <w:jc w:val="center"/>
        </w:trPr>
        <w:tc>
          <w:tcPr>
            <w:tcW w:w="653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68E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067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EE50CF" w:rsidRPr="00A3668E" w:rsidRDefault="00EE50CF" w:rsidP="00B146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50CF" w:rsidRPr="00A3668E" w:rsidRDefault="00EE50CF" w:rsidP="00EE50CF">
      <w:pPr>
        <w:suppressAutoHyphens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EE50CF" w:rsidRDefault="00EE50CF" w:rsidP="00EE50C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EE50CF" w:rsidRDefault="00EE50CF" w:rsidP="00EE50CF">
      <w:pPr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50CF" w:rsidRDefault="00EE50CF" w:rsidP="00EE50CF">
      <w:pPr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E66CD" w:rsidRDefault="003E66CD"/>
    <w:sectPr w:rsidR="003E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F"/>
    <w:rsid w:val="003E66CD"/>
    <w:rsid w:val="00807C8A"/>
    <w:rsid w:val="00D83115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FD382C16499994CE89376CB385F22C7DA5698883FCCE7F8089DA7C77457BkDe4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8D81B6099C73378912BEB01EF22C9B602A437C1C5E54787779AA4AADC8H3mCF" TargetMode="External"/><Relationship Id="rId17" Type="http://schemas.openxmlformats.org/officeDocument/2006/relationships/hyperlink" Target="consultantplus://offline/ref=9604C5BB2BEAECB7178ADD9C985D4296EE2E61B2BA525BAF5257540EA18FB5E8A713B27265472212o0M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04C5BB2BEAECB7178AC3878D5D4296EE2B6FB2B3585BAF5257540EA18FB5E8A713B27265472210o0MDK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576E44CD341F264D385E178C9558C27B096730200186B11B4B7754765B34284C606544704435C089hCk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3074A19D53A2E070AE3233916499994C98F3C6CB085F22C7DA5698883FCCE7F8089DA7C77467EkDe6F" TargetMode="External"/><Relationship Id="rId14" Type="http://schemas.openxmlformats.org/officeDocument/2006/relationships/hyperlink" Target="consultantplus://offline/ref=93ED504EE6F14943008C4F094B47ABE9B4CC35AF6A8BBC8CDFFF291F7BEECC3C745305E410A69D9Fx9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2654</Words>
  <Characters>15132</Characters>
  <Application>Microsoft Office Word</Application>
  <DocSecurity>0</DocSecurity>
  <Lines>126</Lines>
  <Paragraphs>35</Paragraphs>
  <ScaleCrop>false</ScaleCrop>
  <Company>*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Захарково</cp:lastModifiedBy>
  <cp:revision>3</cp:revision>
  <dcterms:created xsi:type="dcterms:W3CDTF">2021-11-23T08:20:00Z</dcterms:created>
  <dcterms:modified xsi:type="dcterms:W3CDTF">2021-11-23T08:31:00Z</dcterms:modified>
</cp:coreProperties>
</file>