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 СЕЛЬСОВЕТА</w:t>
      </w: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КОНЫШЕВСКОГО РАЙОНА КУРСКОЙ ОБЛАСТИ</w:t>
      </w: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B32" w:rsidRPr="00906B32" w:rsidRDefault="00906B32" w:rsidP="009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нояб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2020 г.                   №12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1C3" w:rsidRPr="00906B32" w:rsidRDefault="00906B32" w:rsidP="009E11C3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1C3" w:rsidRPr="0090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9E11C3" w:rsidRPr="0090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E11C3" w:rsidRPr="009E11C3" w:rsidRDefault="009E11C3" w:rsidP="00600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</w:t>
      </w:r>
      <w:r w:rsidRPr="009E11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E11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E11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Порядком реализации инициативных проектов в (наименование) муниципальном образовании, утвержденным Решением представительного органа муниципального образования (дата</w:t>
      </w:r>
      <w:proofErr w:type="gramStart"/>
      <w:r w:rsidRPr="009E11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№), </w:t>
      </w:r>
      <w:proofErr w:type="gramEnd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90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ководствуясь 6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Захарковского сельсовета Конышевского района Курской области.</w:t>
      </w:r>
    </w:p>
    <w:p w:rsidR="009E11C3" w:rsidRPr="009E11C3" w:rsidRDefault="009E11C3" w:rsidP="009E1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1C3" w:rsidRPr="009E11C3" w:rsidRDefault="009E11C3" w:rsidP="009E1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E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11C3" w:rsidRPr="009E11C3" w:rsidRDefault="009E11C3" w:rsidP="009E1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9E11C3" w:rsidRPr="009E11C3" w:rsidRDefault="009E11C3" w:rsidP="009E1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r w:rsidR="00600A5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приложению 1 к настоящему Решению. </w:t>
      </w:r>
    </w:p>
    <w:p w:rsidR="009E11C3" w:rsidRPr="009E11C3" w:rsidRDefault="009E11C3" w:rsidP="009E1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600A56" w:rsidRDefault="009E11C3" w:rsidP="006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главе </w:t>
      </w:r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9E1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(обнародования)</w:t>
      </w:r>
      <w:r w:rsidR="00600A56"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A56" w:rsidRDefault="00600A56" w:rsidP="006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- здание администрации Захарковского сельсовета Конышевского района,      </w:t>
      </w: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2-й – на магазине ПО «</w:t>
      </w:r>
      <w:proofErr w:type="spellStart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Конышевское</w:t>
      </w:r>
      <w:proofErr w:type="spellEnd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с. </w:t>
      </w:r>
      <w:proofErr w:type="spellStart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Дремово-Черемошки</w:t>
      </w:r>
      <w:proofErr w:type="spellEnd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3-й -   на магазине ПО «</w:t>
      </w:r>
      <w:proofErr w:type="spellStart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Конышевское</w:t>
      </w:r>
      <w:proofErr w:type="spellEnd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proofErr w:type="spellStart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Севенки</w:t>
      </w:r>
      <w:proofErr w:type="spellEnd"/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11C3" w:rsidRPr="009E11C3" w:rsidRDefault="009E11C3" w:rsidP="00600A5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1C3" w:rsidRPr="009E11C3" w:rsidRDefault="009E11C3" w:rsidP="009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Захарковского сельсовета Конышевского района Курской области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Решение вступает в силу с 01.01.2021 </w:t>
      </w:r>
    </w:p>
    <w:p w:rsidR="009E11C3" w:rsidRPr="009E11C3" w:rsidRDefault="009E11C3" w:rsidP="009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>Захарковского сельсовета</w:t>
      </w: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Конышевского района                                                                  </w:t>
      </w:r>
      <w:proofErr w:type="spellStart"/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>Н.П.Данилова</w:t>
      </w:r>
      <w:proofErr w:type="spellEnd"/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Захарковского сельсовета </w:t>
      </w: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Конышевского района                                                                  </w:t>
      </w:r>
      <w:proofErr w:type="spellStart"/>
      <w:r w:rsidRPr="00600A56">
        <w:rPr>
          <w:rFonts w:ascii="Times New Roman" w:eastAsia="Calibri" w:hAnsi="Times New Roman" w:cs="Times New Roman"/>
          <w:sz w:val="28"/>
          <w:szCs w:val="28"/>
          <w:lang w:eastAsia="ru-RU"/>
        </w:rPr>
        <w:t>В.М.Латышев</w:t>
      </w:r>
      <w:proofErr w:type="spellEnd"/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Default="00600A56" w:rsidP="0060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Захарковского сельсовета Конышевского 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9E11C3" w:rsidRPr="009E11C3" w:rsidRDefault="009E11C3" w:rsidP="009E11C3">
      <w:pPr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 (наименование) муниципального образования (далее – Порядок, конкурсный отбор).</w:t>
      </w:r>
      <w:r w:rsidRPr="009E11C3">
        <w:rPr>
          <w:rFonts w:ascii="Calibri" w:eastAsia="Times New Roman" w:hAnsi="Calibri" w:cs="Times New Roman"/>
          <w:lang w:eastAsia="ru-RU"/>
        </w:rPr>
        <w:t xml:space="preserve"> 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9E11C3">
        <w:rPr>
          <w:rFonts w:ascii="Calibri" w:eastAsia="Times New Roman" w:hAnsi="Calibri" w:cs="Times New Roman"/>
          <w:lang w:eastAsia="ru-RU"/>
        </w:rPr>
        <w:t xml:space="preserve">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</w:t>
      </w:r>
      <w:r w:rsidRPr="009E11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E11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9E11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9E11C3" w:rsidRPr="009E11C3" w:rsidRDefault="009E11C3" w:rsidP="009E11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Организатором конкурсного отбора является Администрация муниципального образования</w:t>
      </w:r>
      <w:r w:rsidRPr="009E11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 следующие функции: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1) определяет дату, время и место проведения конкурсного отбора;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конкурсную комиссию;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9E11C3" w:rsidRPr="00600A56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опубликование в муниципальной газете </w:t>
      </w:r>
      <w:r w:rsidR="00600A56">
        <w:rPr>
          <w:rFonts w:ascii="PT Astra Serif" w:eastAsia="Times New Roman" w:hAnsi="PT Astra Serif" w:cs="Arial"/>
          <w:sz w:val="28"/>
          <w:szCs w:val="28"/>
          <w:lang w:eastAsia="ru-RU"/>
        </w:rPr>
        <w:t>«Трибуна»</w:t>
      </w: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размещение на официальном сайте администрации МО в сети «Интернет» </w:t>
      </w:r>
      <w:r w:rsidRPr="00600A56">
        <w:rPr>
          <w:rFonts w:ascii="PT Astra Serif" w:eastAsia="Times New Roman" w:hAnsi="PT Astra Serif" w:cs="Arial"/>
          <w:sz w:val="28"/>
          <w:szCs w:val="28"/>
          <w:lang w:eastAsia="ru-RU"/>
        </w:rPr>
        <w:t>(или распространение иными общедоступными способами информирования населения (расклеивание на информационных стендах, оборудованных для размещения информации о деятельности органов местного самоуправления муниципального образования);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5)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9E11C3">
        <w:rPr>
          <w:rFonts w:ascii="Times New Roman" w:eastAsia="Times New Roman" w:hAnsi="Times New Roman" w:cs="Arial"/>
          <w:sz w:val="28"/>
          <w:szCs w:val="28"/>
          <w:lang w:eastAsia="ru-RU"/>
        </w:rPr>
        <w:t>софинансировании</w:t>
      </w:r>
      <w:proofErr w:type="spellEnd"/>
      <w:r w:rsidRPr="009E11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E11C3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</w:t>
      </w:r>
      <w:proofErr w:type="gramStart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68"/>
      <w:bookmarkEnd w:id="0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19. Список инициативных проектов-</w:t>
      </w:r>
      <w:r w:rsidR="00600A56">
        <w:rPr>
          <w:rFonts w:ascii="Times New Roman" w:eastAsia="Calibri" w:hAnsi="Times New Roman" w:cs="Times New Roman"/>
          <w:sz w:val="28"/>
          <w:szCs w:val="28"/>
        </w:rPr>
        <w:t>победителей утверждается постан</w:t>
      </w:r>
      <w:r w:rsidRPr="009E11C3">
        <w:rPr>
          <w:rFonts w:ascii="Times New Roman" w:eastAsia="Calibri" w:hAnsi="Times New Roman" w:cs="Times New Roman"/>
          <w:sz w:val="28"/>
          <w:szCs w:val="28"/>
        </w:rPr>
        <w:t>о</w:t>
      </w:r>
      <w:r w:rsidR="00600A56">
        <w:rPr>
          <w:rFonts w:ascii="Times New Roman" w:eastAsia="Calibri" w:hAnsi="Times New Roman" w:cs="Times New Roman"/>
          <w:sz w:val="28"/>
          <w:szCs w:val="28"/>
        </w:rPr>
        <w:t>в</w:t>
      </w:r>
      <w:r w:rsidRPr="009E11C3">
        <w:rPr>
          <w:rFonts w:ascii="Times New Roman" w:eastAsia="Calibri" w:hAnsi="Times New Roman" w:cs="Times New Roman"/>
          <w:sz w:val="28"/>
          <w:szCs w:val="28"/>
        </w:rPr>
        <w:t>лением администрации МО и размещается на сайте.</w:t>
      </w:r>
    </w:p>
    <w:p w:rsidR="009E11C3" w:rsidRPr="009E11C3" w:rsidRDefault="009E11C3" w:rsidP="009E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E11C3" w:rsidRPr="009E11C3" w:rsidRDefault="009E11C3" w:rsidP="009E11C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 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9E11C3" w:rsidRPr="009E11C3" w:rsidRDefault="009E11C3" w:rsidP="009E11C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инициативных проектов, представленных для конкурсного отбора </w:t>
      </w:r>
    </w:p>
    <w:p w:rsidR="009E11C3" w:rsidRPr="009E11C3" w:rsidRDefault="009E11C3" w:rsidP="009E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населения в определении </w:t>
            </w: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проблемы, на решение которой направлен инициативный проект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9E11C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rPr>
          <w:trHeight w:val="6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предусматривается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E11C3" w:rsidRPr="009E11C3" w:rsidTr="009E11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участников реализации проекта в его </w:t>
            </w: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3% до 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11C3" w:rsidRPr="009E11C3" w:rsidTr="009E11C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11C3" w:rsidRPr="009E11C3" w:rsidTr="009E11C3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3" w:rsidRPr="009E11C3" w:rsidRDefault="009E11C3" w:rsidP="009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3" w:rsidRPr="009E11C3" w:rsidRDefault="009E11C3" w:rsidP="009E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E11C3" w:rsidRPr="009E11C3" w:rsidRDefault="009E11C3" w:rsidP="009E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0A56" w:rsidRPr="00600A56" w:rsidRDefault="00600A56" w:rsidP="00600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Захарковского сельсовета Конышевского 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6" w:rsidRPr="00600A56" w:rsidRDefault="00600A56" w:rsidP="00600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C3" w:rsidRPr="009E11C3" w:rsidRDefault="00600A56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9E11C3" w:rsidRPr="009E11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9E11C3"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E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Конкурсная комиссия осуществляет свою деятельность на основе </w:t>
      </w:r>
      <w:hyperlink r:id="rId8" w:history="1">
        <w:r w:rsidRPr="009E11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60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проведения конкурсного отбора) и настоящего Положения.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Конкурсная комиссия формируется администрацией МО.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  <w:r w:rsidRPr="009E11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конкурсной комиссии утверждается распоряжением администрации МО.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1C3">
        <w:rPr>
          <w:rFonts w:ascii="Times New Roman" w:eastAsia="Calibri" w:hAnsi="Times New Roman" w:cs="Times New Roman"/>
          <w:b/>
          <w:sz w:val="28"/>
          <w:szCs w:val="28"/>
        </w:rPr>
        <w:t>2. Основные задачи, функции и права конкурсной комиссии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6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конкурсной комиссии является </w:t>
      </w: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определение лучшего, из числа </w:t>
      </w:r>
      <w:proofErr w:type="gramStart"/>
      <w:r w:rsidRPr="009E11C3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 на конкурсный отбор, инициативного проекта для реализации на территории, части территории </w:t>
      </w:r>
      <w:r w:rsidR="00600A56" w:rsidRPr="00600A56">
        <w:rPr>
          <w:rFonts w:ascii="Times New Roman" w:eastAsia="Calibri" w:hAnsi="Times New Roman" w:cs="Times New Roman"/>
          <w:sz w:val="28"/>
          <w:szCs w:val="28"/>
        </w:rPr>
        <w:t xml:space="preserve">Захарковского сельсовета Конышевского района Курской области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конкурсной комиссии являются: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информации о ходе проведения конкурсном отборе на официальном сайте администрации МО в сети «Интернет»;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2) информирование администрации МО и инициаторов проектов по вопросам организации и проведения конкурсного отбора;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3) рассмотрение и оценка поступивших инициативных проектов;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lastRenderedPageBreak/>
        <w:t>4) формирование перечня прошедших конкурсный отбор проектов, набравших наибольшее количество баллов;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5) решение иных вопросов при организации и проведении конкурсного отбора.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2)</w:t>
      </w:r>
      <w:r w:rsidRPr="009E11C3">
        <w:rPr>
          <w:rFonts w:ascii="Calibri" w:eastAsia="Times New Roman" w:hAnsi="Calibri" w:cs="Times New Roman"/>
          <w:lang w:eastAsia="ru-RU"/>
        </w:rPr>
        <w:t xml:space="preserve"> </w:t>
      </w:r>
      <w:r w:rsidRPr="009E11C3">
        <w:rPr>
          <w:rFonts w:ascii="Times New Roman" w:eastAsia="Calibri" w:hAnsi="Times New Roman" w:cs="Times New Roman"/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1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11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11C3">
        <w:rPr>
          <w:rFonts w:ascii="Times New Roman" w:eastAsia="Calibri" w:hAnsi="Times New Roman" w:cs="Times New Roman"/>
          <w:b/>
          <w:sz w:val="28"/>
          <w:szCs w:val="28"/>
        </w:rPr>
        <w:tab/>
        <w:t>3. Порядок работы конкурсной комиссии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3.2. Председатель конкурсной комиссии: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2) ведет заседание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4) подписывает протокол заседания конкурсной комиссии.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3.4. Секретарь конкурсной комиссии: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1) организует проведение заседания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3) готовит проекты повестки дня очередного заседания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4) ведет протокол заседания конкурсной комиссии;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9E11C3" w:rsidRPr="009E11C3" w:rsidRDefault="009E11C3" w:rsidP="009E11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lastRenderedPageBreak/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3.9.Решение </w:t>
      </w:r>
      <w:r w:rsidRPr="009E11C3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Pr="009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C3">
        <w:rPr>
          <w:rFonts w:ascii="Times New Roman" w:eastAsia="Calibri" w:hAnsi="Times New Roman" w:cs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9E11C3" w:rsidRPr="009E11C3" w:rsidRDefault="009E11C3" w:rsidP="009E11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C3" w:rsidRPr="009E11C3" w:rsidRDefault="009E11C3" w:rsidP="009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99" w:rsidRDefault="009F4299"/>
    <w:sectPr w:rsidR="009F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AC"/>
    <w:rsid w:val="004C24AC"/>
    <w:rsid w:val="00600A56"/>
    <w:rsid w:val="00906B32"/>
    <w:rsid w:val="009E11C3"/>
    <w:rsid w:val="009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Захарково</cp:lastModifiedBy>
  <cp:revision>3</cp:revision>
  <dcterms:created xsi:type="dcterms:W3CDTF">2020-12-03T09:27:00Z</dcterms:created>
  <dcterms:modified xsi:type="dcterms:W3CDTF">2020-12-04T08:00:00Z</dcterms:modified>
</cp:coreProperties>
</file>