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67" w:rsidRPr="008B6E67" w:rsidRDefault="008B6E67" w:rsidP="008B6E67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095375" cy="1004570"/>
            <wp:effectExtent l="0" t="0" r="9525" b="508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67" w:rsidRPr="008B6E67" w:rsidRDefault="008B6E67" w:rsidP="008B6E67">
      <w:pPr>
        <w:suppressAutoHyphens w:val="0"/>
        <w:jc w:val="center"/>
        <w:outlineLvl w:val="0"/>
        <w:rPr>
          <w:rFonts w:eastAsia="Calibri"/>
          <w:b/>
          <w:bCs/>
          <w:color w:val="000000"/>
          <w:spacing w:val="6"/>
          <w:kern w:val="0"/>
          <w:sz w:val="28"/>
          <w:szCs w:val="28"/>
          <w:lang w:eastAsia="en-US"/>
        </w:rPr>
      </w:pPr>
      <w:r w:rsidRPr="008B6E67">
        <w:rPr>
          <w:rFonts w:eastAsia="Calibri"/>
          <w:b/>
          <w:bCs/>
          <w:color w:val="000000"/>
          <w:spacing w:val="6"/>
          <w:kern w:val="0"/>
          <w:sz w:val="28"/>
          <w:szCs w:val="28"/>
          <w:lang w:eastAsia="en-US"/>
        </w:rPr>
        <w:t xml:space="preserve">АДМИНИСТРАЦИЯ ЗАХАРКОВСКОГО СЕЛЬСОВЕТА КОНЫШЕВСКОГО РАЙОНА </w:t>
      </w:r>
      <w:r w:rsidRPr="008B6E67">
        <w:rPr>
          <w:rFonts w:eastAsia="Calibri"/>
          <w:b/>
          <w:color w:val="000000"/>
          <w:spacing w:val="6"/>
          <w:kern w:val="0"/>
          <w:sz w:val="28"/>
          <w:szCs w:val="28"/>
          <w:lang w:eastAsia="en-US"/>
        </w:rPr>
        <w:t>КУРСКОЙ ОБЛАСТИ</w:t>
      </w:r>
    </w:p>
    <w:p w:rsidR="008B6E67" w:rsidRPr="008B6E67" w:rsidRDefault="008B6E67" w:rsidP="008B6E67">
      <w:pPr>
        <w:widowControl/>
        <w:suppressAutoHyphens w:val="0"/>
        <w:jc w:val="center"/>
        <w:rPr>
          <w:rFonts w:eastAsia="Tahoma" w:cs="Tahoma"/>
          <w:b/>
          <w:color w:val="000000"/>
          <w:kern w:val="0"/>
          <w:sz w:val="28"/>
          <w:szCs w:val="28"/>
        </w:rPr>
      </w:pPr>
      <w:r w:rsidRPr="008B6E67">
        <w:rPr>
          <w:rFonts w:eastAsia="Tahoma" w:cs="Tahoma"/>
          <w:b/>
          <w:color w:val="000000"/>
          <w:kern w:val="0"/>
          <w:sz w:val="28"/>
          <w:szCs w:val="28"/>
        </w:rPr>
        <w:t>ПОСТАНОВЛЕНИЕ</w:t>
      </w:r>
    </w:p>
    <w:p w:rsidR="008B6E67" w:rsidRPr="008B6E67" w:rsidRDefault="008B6E67" w:rsidP="008B6E67">
      <w:pPr>
        <w:widowControl/>
        <w:suppressAutoHyphens w:val="0"/>
        <w:jc w:val="center"/>
        <w:rPr>
          <w:rFonts w:ascii="Arial" w:eastAsia="Tahoma" w:hAnsi="Arial" w:cs="Arial"/>
          <w:color w:val="000000"/>
          <w:kern w:val="0"/>
          <w:sz w:val="28"/>
          <w:szCs w:val="28"/>
        </w:rPr>
      </w:pPr>
    </w:p>
    <w:p w:rsidR="008B6E67" w:rsidRPr="008B6E67" w:rsidRDefault="008B6E67" w:rsidP="008B6E67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от 20</w:t>
      </w:r>
      <w:r w:rsidRPr="008B6E67">
        <w:rPr>
          <w:rFonts w:eastAsia="Times New Roman"/>
          <w:b/>
          <w:kern w:val="0"/>
          <w:sz w:val="28"/>
          <w:szCs w:val="28"/>
        </w:rPr>
        <w:t xml:space="preserve"> </w:t>
      </w:r>
      <w:r>
        <w:rPr>
          <w:rFonts w:eastAsia="Times New Roman"/>
          <w:b/>
          <w:kern w:val="0"/>
          <w:sz w:val="28"/>
          <w:szCs w:val="28"/>
        </w:rPr>
        <w:t>мая 2020 года № 3</w:t>
      </w:r>
      <w:r w:rsidRPr="008B6E67">
        <w:rPr>
          <w:rFonts w:eastAsia="Times New Roman"/>
          <w:b/>
          <w:kern w:val="0"/>
          <w:sz w:val="28"/>
          <w:szCs w:val="28"/>
        </w:rPr>
        <w:t>-пг</w:t>
      </w:r>
    </w:p>
    <w:p w:rsidR="008B6E67" w:rsidRPr="008B6E67" w:rsidRDefault="008B6E67" w:rsidP="008B6E67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</w:rPr>
      </w:pPr>
      <w:r w:rsidRPr="008B6E67">
        <w:rPr>
          <w:rFonts w:eastAsia="Times New Roman"/>
          <w:b/>
          <w:kern w:val="0"/>
          <w:sz w:val="28"/>
          <w:szCs w:val="28"/>
        </w:rPr>
        <w:t xml:space="preserve">с. </w:t>
      </w:r>
      <w:proofErr w:type="spellStart"/>
      <w:r w:rsidRPr="008B6E67">
        <w:rPr>
          <w:rFonts w:eastAsia="Times New Roman"/>
          <w:b/>
          <w:kern w:val="0"/>
          <w:sz w:val="28"/>
          <w:szCs w:val="28"/>
        </w:rPr>
        <w:t>Захарково</w:t>
      </w:r>
      <w:proofErr w:type="spellEnd"/>
    </w:p>
    <w:p w:rsidR="008B6E67" w:rsidRDefault="008B6E67" w:rsidP="008B6E67">
      <w:pPr>
        <w:widowControl/>
        <w:tabs>
          <w:tab w:val="left" w:pos="6390"/>
        </w:tabs>
        <w:suppressAutoHyphens w:val="0"/>
        <w:ind w:right="3684"/>
        <w:rPr>
          <w:rFonts w:eastAsia="Times New Roman"/>
          <w:kern w:val="0"/>
          <w:sz w:val="28"/>
          <w:szCs w:val="28"/>
        </w:rPr>
      </w:pPr>
    </w:p>
    <w:p w:rsidR="008B6E67" w:rsidRDefault="008B6E67" w:rsidP="008B6E67">
      <w:pPr>
        <w:widowControl/>
        <w:tabs>
          <w:tab w:val="left" w:pos="6390"/>
        </w:tabs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«О внесении изменений в перечень информации о деятельности </w:t>
      </w:r>
    </w:p>
    <w:p w:rsidR="008B6E67" w:rsidRDefault="008B6E67" w:rsidP="008B6E67">
      <w:pPr>
        <w:widowControl/>
        <w:tabs>
          <w:tab w:val="left" w:pos="6390"/>
        </w:tabs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Администрации Захарковского сельсовета  Конышевского района Курской области, размещаемой в сети «Интернет», утвержденный постановлением </w:t>
      </w:r>
      <w:r w:rsidR="002946FA">
        <w:rPr>
          <w:rFonts w:eastAsia="Times New Roman"/>
          <w:b/>
          <w:kern w:val="0"/>
          <w:sz w:val="28"/>
          <w:szCs w:val="28"/>
        </w:rPr>
        <w:t xml:space="preserve">Главы </w:t>
      </w:r>
      <w:bookmarkStart w:id="0" w:name="_GoBack"/>
      <w:bookmarkEnd w:id="0"/>
      <w:r>
        <w:rPr>
          <w:rFonts w:eastAsia="Times New Roman"/>
          <w:b/>
          <w:kern w:val="0"/>
          <w:sz w:val="28"/>
          <w:szCs w:val="28"/>
        </w:rPr>
        <w:t xml:space="preserve">Захарковского сельсовета  от 24.01.2020г. № 1-пг </w:t>
      </w:r>
    </w:p>
    <w:p w:rsidR="008B6E67" w:rsidRDefault="008B6E67" w:rsidP="008B6E67">
      <w:pPr>
        <w:widowControl/>
        <w:tabs>
          <w:tab w:val="left" w:pos="6390"/>
        </w:tabs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8B6E67" w:rsidRDefault="008B6E67" w:rsidP="008B6E67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соответствии со статьями 10, 13, 14 </w:t>
      </w:r>
      <w:r>
        <w:rPr>
          <w:rFonts w:eastAsia="Tahoma"/>
          <w:color w:val="000000"/>
          <w:kern w:val="0"/>
          <w:sz w:val="28"/>
        </w:rPr>
        <w:t>Федерального закона от 09.02.2009г. № 8-ФЗ «Об обеспечении доступа к информации о деятельности государственных органов и органов местного самоуправления», Уставом  муниципального образования «Захарковский  сельсовет» Конышевского района Курской области,</w:t>
      </w:r>
      <w:r>
        <w:rPr>
          <w:rFonts w:eastAsia="Tahoma"/>
          <w:color w:val="000000"/>
          <w:kern w:val="0"/>
          <w:sz w:val="28"/>
          <w:szCs w:val="28"/>
        </w:rPr>
        <w:t xml:space="preserve"> принятого 22 ноября 2010 года № 23 зарегистрированного в Управлении Министерства юстиции Российской Федерации по Курской области 27 декабря 2010 года № 465093232010001 с изменениями и дополнениями</w:t>
      </w:r>
      <w:proofErr w:type="gramEnd"/>
      <w:r>
        <w:rPr>
          <w:rFonts w:eastAsia="Tahoma"/>
          <w:color w:val="000000"/>
          <w:kern w:val="0"/>
          <w:sz w:val="28"/>
          <w:szCs w:val="28"/>
        </w:rPr>
        <w:t xml:space="preserve">, </w:t>
      </w:r>
      <w:r>
        <w:rPr>
          <w:rFonts w:eastAsia="Tahoma"/>
          <w:color w:val="000000"/>
          <w:kern w:val="0"/>
          <w:sz w:val="28"/>
        </w:rPr>
        <w:t xml:space="preserve">  Администрация Захарковского сельсовета Конышевского района 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ПОСТАНОВЛЯЕТ:</w:t>
      </w:r>
    </w:p>
    <w:p w:rsidR="008B6E67" w:rsidRDefault="008B6E67" w:rsidP="008B6E67">
      <w:pPr>
        <w:widowControl/>
        <w:suppressAutoHyphens w:val="0"/>
        <w:ind w:firstLine="709"/>
        <w:jc w:val="center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8B6E67" w:rsidRDefault="008B6E67" w:rsidP="008B6E67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1. Пункты 6,7  раздела 2 «Информация о нормотворческой  деятельности органа местного самоуправления» Перечня </w:t>
      </w:r>
      <w:r>
        <w:rPr>
          <w:rFonts w:eastAsia="Tahoma"/>
          <w:color w:val="000000"/>
          <w:kern w:val="0"/>
          <w:sz w:val="28"/>
          <w:szCs w:val="28"/>
        </w:rPr>
        <w:t xml:space="preserve">информации о деятельности органа местного самоуправления Захарковского сельсовета Конышевского района Курской области, размещаемой на сайте Администрации Захарковского сельсовета Конышевского района Курской области  в сети «Интернет», утвержденного постановлением Администрации Захарковского сельсовета Конышевского района № 1-пг от 24.01.2020г.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изложить в следующей редакции:</w:t>
      </w:r>
    </w:p>
    <w:p w:rsidR="008B6E67" w:rsidRDefault="008B6E67" w:rsidP="008B6E67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099"/>
        <w:gridCol w:w="2270"/>
        <w:gridCol w:w="2270"/>
      </w:tblGrid>
      <w:tr w:rsidR="008B6E67" w:rsidTr="008B6E67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ahoma"/>
                <w:color w:val="000000"/>
                <w:kern w:val="0"/>
                <w:sz w:val="28"/>
                <w:lang w:eastAsia="en-US"/>
              </w:rPr>
              <w:t xml:space="preserve">Муниципальные правовые акты, изданные Собранием депутатов Захарковского сельсовета  и  Администрацией Захарковского сельсовета, включая сведения о внесении в них изменений, признании их утратившими силу, признании </w:t>
            </w:r>
            <w:r>
              <w:rPr>
                <w:rFonts w:eastAsia="Tahoma"/>
                <w:color w:val="000000"/>
                <w:kern w:val="0"/>
                <w:sz w:val="28"/>
                <w:lang w:eastAsia="en-US"/>
              </w:rPr>
              <w:lastRenderedPageBreak/>
              <w:t>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В течение 7 календарных дней со дня вступления в силу, за исключением муниципальных правовых актов,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содержащих сведения, распространение которых ограничено федеральным законом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Заместитель Главы Администрации</w:t>
            </w:r>
          </w:p>
        </w:tc>
      </w:tr>
      <w:tr w:rsidR="008B6E67" w:rsidTr="008B6E67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7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Tahoma"/>
                <w:color w:val="000000"/>
                <w:kern w:val="0"/>
                <w:sz w:val="28"/>
                <w:lang w:eastAsia="en-US"/>
              </w:rPr>
            </w:pPr>
            <w:r>
              <w:rPr>
                <w:rFonts w:eastAsia="Tahoma"/>
                <w:color w:val="000000"/>
                <w:kern w:val="0"/>
                <w:sz w:val="28"/>
                <w:lang w:eastAsia="en-US"/>
              </w:rPr>
              <w:t xml:space="preserve">Тексты проектов муниципальных правовых актов, внесенных на Собрание депутатов Захарковского сельсовета и </w:t>
            </w:r>
            <w:proofErr w:type="spellStart"/>
            <w:r>
              <w:rPr>
                <w:rFonts w:eastAsia="Tahoma"/>
                <w:color w:val="000000"/>
                <w:kern w:val="0"/>
                <w:sz w:val="28"/>
                <w:lang w:eastAsia="en-US"/>
              </w:rPr>
              <w:t>Администрациею</w:t>
            </w:r>
            <w:proofErr w:type="spellEnd"/>
            <w:r>
              <w:rPr>
                <w:rFonts w:eastAsia="Tahoma"/>
                <w:color w:val="000000"/>
                <w:kern w:val="0"/>
                <w:sz w:val="28"/>
                <w:lang w:eastAsia="en-US"/>
              </w:rPr>
              <w:t xml:space="preserve"> Захарковского сельсовета Конышевского района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течение 5 рабочих дней со дня регистрации проекта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67" w:rsidRDefault="008B6E67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</w:tbl>
    <w:p w:rsidR="008B6E67" w:rsidRDefault="008B6E67" w:rsidP="008B6E67">
      <w:pPr>
        <w:widowControl/>
        <w:suppressAutoHyphens w:val="0"/>
        <w:ind w:firstLine="709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8B6E67" w:rsidRDefault="008B6E67" w:rsidP="008B6E67">
      <w:pPr>
        <w:widowControl/>
        <w:suppressAutoHyphens w:val="0"/>
        <w:spacing w:after="89"/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ahoma"/>
          <w:color w:val="000000"/>
          <w:kern w:val="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B6E67" w:rsidRDefault="008B6E67" w:rsidP="008B6E67">
      <w:pPr>
        <w:widowControl/>
        <w:suppressAutoHyphens w:val="0"/>
        <w:jc w:val="both"/>
        <w:rPr>
          <w:rFonts w:eastAsia="Tahoma"/>
          <w:kern w:val="0"/>
          <w:sz w:val="28"/>
          <w:szCs w:val="28"/>
        </w:rPr>
      </w:pPr>
    </w:p>
    <w:p w:rsidR="008B6E67" w:rsidRDefault="008B6E67" w:rsidP="008B6E67">
      <w:pPr>
        <w:widowControl/>
        <w:suppressAutoHyphens w:val="0"/>
        <w:jc w:val="both"/>
        <w:rPr>
          <w:rFonts w:eastAsia="Tahoma"/>
          <w:color w:val="000000"/>
          <w:kern w:val="0"/>
          <w:sz w:val="28"/>
          <w:szCs w:val="28"/>
        </w:rPr>
      </w:pPr>
    </w:p>
    <w:p w:rsidR="008B6E67" w:rsidRDefault="008B6E67" w:rsidP="008B6E67">
      <w:pPr>
        <w:widowControl/>
        <w:suppressAutoHyphens w:val="0"/>
        <w:jc w:val="both"/>
        <w:rPr>
          <w:rFonts w:eastAsia="Tahoma"/>
          <w:color w:val="000000"/>
          <w:kern w:val="0"/>
          <w:sz w:val="28"/>
          <w:szCs w:val="28"/>
        </w:rPr>
      </w:pPr>
      <w:r>
        <w:rPr>
          <w:rFonts w:eastAsia="Tahoma"/>
          <w:color w:val="000000"/>
          <w:kern w:val="0"/>
          <w:sz w:val="28"/>
          <w:szCs w:val="28"/>
        </w:rPr>
        <w:t>Глава Захарковского сельсовета</w:t>
      </w:r>
    </w:p>
    <w:p w:rsidR="008B6E67" w:rsidRDefault="008B6E67" w:rsidP="008B6E67">
      <w:pPr>
        <w:widowControl/>
        <w:suppressAutoHyphens w:val="0"/>
        <w:jc w:val="both"/>
        <w:rPr>
          <w:rFonts w:eastAsia="Tahoma"/>
          <w:color w:val="000000"/>
          <w:kern w:val="0"/>
        </w:rPr>
      </w:pPr>
      <w:r>
        <w:rPr>
          <w:rFonts w:eastAsia="Tahoma"/>
          <w:color w:val="000000"/>
          <w:kern w:val="0"/>
          <w:sz w:val="28"/>
          <w:szCs w:val="28"/>
        </w:rPr>
        <w:t>Конышевского района                                                             В.М.Латышев</w:t>
      </w:r>
    </w:p>
    <w:p w:rsidR="008B6E67" w:rsidRDefault="008B6E67" w:rsidP="008B6E67">
      <w:pPr>
        <w:widowControl/>
        <w:suppressAutoHyphens w:val="0"/>
        <w:rPr>
          <w:rFonts w:eastAsia="Tahoma"/>
          <w:color w:val="000000"/>
          <w:kern w:val="0"/>
          <w:sz w:val="28"/>
          <w:szCs w:val="28"/>
        </w:rPr>
      </w:pPr>
    </w:p>
    <w:p w:rsidR="00DB1E72" w:rsidRDefault="00DB1E72"/>
    <w:sectPr w:rsidR="00DB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A4"/>
    <w:rsid w:val="00213EA4"/>
    <w:rsid w:val="002946FA"/>
    <w:rsid w:val="008B6E67"/>
    <w:rsid w:val="00D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67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67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*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Захарково</dc:creator>
  <cp:keywords/>
  <dc:description/>
  <cp:lastModifiedBy>Захарково</cp:lastModifiedBy>
  <cp:revision>5</cp:revision>
  <dcterms:created xsi:type="dcterms:W3CDTF">2020-07-06T10:17:00Z</dcterms:created>
  <dcterms:modified xsi:type="dcterms:W3CDTF">2020-07-06T10:22:00Z</dcterms:modified>
</cp:coreProperties>
</file>