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66" w:rsidRDefault="0000192F" w:rsidP="00F67166">
      <w:pPr>
        <w:pStyle w:val="ConsPlusTitle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85pt;margin-top:-.75pt;width:129pt;height:108pt;z-index:251658240">
            <v:imagedata r:id="rId6" o:title=""/>
            <w10:wrap type="topAndBottom"/>
          </v:shape>
          <o:OLEObject Type="Embed" ProgID="Unknown" ShapeID="_x0000_s1026" DrawAspect="Content" ObjectID="_1562066342" r:id="rId7"/>
        </w:pict>
      </w:r>
      <w:r w:rsidR="00F67166">
        <w:t>АДМИНИСТРАЦИЯ ЗАХАРКОВСКОГО</w:t>
      </w:r>
      <w:r w:rsidR="00C417CA">
        <w:t xml:space="preserve"> СЕЛЬСОВЕТА</w:t>
      </w:r>
    </w:p>
    <w:p w:rsidR="00C417CA" w:rsidRDefault="00C417CA" w:rsidP="00C417CA">
      <w:pPr>
        <w:pStyle w:val="ConsPlusTitle"/>
        <w:jc w:val="center"/>
      </w:pPr>
      <w:r>
        <w:t>КОНЫШЕВСКОГО РАЙОНА КУРСКОЙ ОБЛАСТИ</w:t>
      </w:r>
    </w:p>
    <w:p w:rsidR="00C417CA" w:rsidRPr="0003046E" w:rsidRDefault="00C417CA" w:rsidP="00F6716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0304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67166" w:rsidRPr="00F67166" w:rsidRDefault="00F67166" w:rsidP="00F671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20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.07.2017 г.                              № </w:t>
      </w:r>
      <w:r w:rsidR="00806157"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>-па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28"/>
          <w:szCs w:val="28"/>
        </w:rPr>
      </w:pP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Об утверждении технологической  схемы</w:t>
      </w:r>
    </w:p>
    <w:p w:rsidR="00C417CA" w:rsidRDefault="00C417CA" w:rsidP="00C417C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по предоставлению  </w:t>
      </w:r>
      <w:proofErr w:type="gramStart"/>
      <w:r>
        <w:rPr>
          <w:rStyle w:val="a4"/>
          <w:rFonts w:eastAsia="Calibri"/>
          <w:sz w:val="28"/>
          <w:szCs w:val="28"/>
        </w:rPr>
        <w:t>муниципальной</w:t>
      </w:r>
      <w:proofErr w:type="gramEnd"/>
    </w:p>
    <w:p w:rsidR="00806157" w:rsidRDefault="00C417CA" w:rsidP="0080615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услуги</w:t>
      </w:r>
      <w:r w:rsidRPr="0003046E">
        <w:rPr>
          <w:rStyle w:val="apple-converted-space"/>
          <w:b/>
          <w:bCs/>
          <w:sz w:val="28"/>
          <w:szCs w:val="28"/>
        </w:rPr>
        <w:t> </w:t>
      </w:r>
      <w:r w:rsidRPr="00E43160">
        <w:rPr>
          <w:rStyle w:val="apple-converted-space"/>
          <w:b/>
          <w:bCs/>
          <w:sz w:val="28"/>
          <w:szCs w:val="28"/>
        </w:rPr>
        <w:t>«</w:t>
      </w:r>
      <w:r w:rsidR="00806157" w:rsidRPr="00806157">
        <w:rPr>
          <w:rStyle w:val="apple-converted-space"/>
          <w:b/>
          <w:bCs/>
          <w:sz w:val="28"/>
          <w:szCs w:val="28"/>
        </w:rPr>
        <w:t xml:space="preserve">Предоставление </w:t>
      </w:r>
      <w:proofErr w:type="gramStart"/>
      <w:r w:rsidR="00806157" w:rsidRPr="00806157">
        <w:rPr>
          <w:rStyle w:val="apple-converted-space"/>
          <w:b/>
          <w:bCs/>
          <w:sz w:val="28"/>
          <w:szCs w:val="28"/>
        </w:rPr>
        <w:t>земельных</w:t>
      </w:r>
      <w:proofErr w:type="gramEnd"/>
      <w:r w:rsidR="00806157" w:rsidRPr="00806157">
        <w:rPr>
          <w:rStyle w:val="apple-converted-space"/>
          <w:b/>
          <w:bCs/>
          <w:sz w:val="28"/>
          <w:szCs w:val="28"/>
        </w:rPr>
        <w:t xml:space="preserve"> </w:t>
      </w:r>
    </w:p>
    <w:p w:rsidR="00806157" w:rsidRDefault="00806157" w:rsidP="0080615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806157">
        <w:rPr>
          <w:rStyle w:val="apple-converted-space"/>
          <w:b/>
          <w:bCs/>
          <w:sz w:val="28"/>
          <w:szCs w:val="28"/>
        </w:rPr>
        <w:t xml:space="preserve">участков, находящихся в </w:t>
      </w:r>
      <w:proofErr w:type="gramStart"/>
      <w:r w:rsidRPr="00806157">
        <w:rPr>
          <w:rStyle w:val="apple-converted-space"/>
          <w:b/>
          <w:bCs/>
          <w:sz w:val="28"/>
          <w:szCs w:val="28"/>
        </w:rPr>
        <w:t>муниципальной</w:t>
      </w:r>
      <w:proofErr w:type="gramEnd"/>
    </w:p>
    <w:p w:rsidR="00806157" w:rsidRDefault="00806157" w:rsidP="0080615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806157">
        <w:rPr>
          <w:rStyle w:val="apple-converted-space"/>
          <w:b/>
          <w:bCs/>
          <w:sz w:val="28"/>
          <w:szCs w:val="28"/>
        </w:rPr>
        <w:t xml:space="preserve"> собственности, </w:t>
      </w:r>
      <w:proofErr w:type="gramStart"/>
      <w:r w:rsidRPr="00806157">
        <w:rPr>
          <w:rStyle w:val="apple-converted-space"/>
          <w:b/>
          <w:bCs/>
          <w:sz w:val="28"/>
          <w:szCs w:val="28"/>
        </w:rPr>
        <w:t>расположенных</w:t>
      </w:r>
      <w:proofErr w:type="gramEnd"/>
      <w:r w:rsidRPr="00806157">
        <w:rPr>
          <w:rStyle w:val="apple-converted-space"/>
          <w:b/>
          <w:bCs/>
          <w:sz w:val="28"/>
          <w:szCs w:val="28"/>
        </w:rPr>
        <w:t xml:space="preserve">  на </w:t>
      </w:r>
    </w:p>
    <w:p w:rsidR="00806157" w:rsidRDefault="00806157" w:rsidP="0080615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806157">
        <w:rPr>
          <w:rStyle w:val="apple-converted-space"/>
          <w:b/>
          <w:bCs/>
          <w:sz w:val="28"/>
          <w:szCs w:val="28"/>
        </w:rPr>
        <w:t xml:space="preserve">территории сельского поселения </w:t>
      </w:r>
      <w:proofErr w:type="gramStart"/>
      <w:r w:rsidRPr="00806157">
        <w:rPr>
          <w:rStyle w:val="apple-converted-space"/>
          <w:b/>
          <w:bCs/>
          <w:sz w:val="28"/>
          <w:szCs w:val="28"/>
        </w:rPr>
        <w:t>в</w:t>
      </w:r>
      <w:proofErr w:type="gramEnd"/>
      <w:r w:rsidRPr="00806157">
        <w:rPr>
          <w:rStyle w:val="apple-converted-space"/>
          <w:b/>
          <w:bCs/>
          <w:sz w:val="28"/>
          <w:szCs w:val="28"/>
        </w:rPr>
        <w:t xml:space="preserve"> </w:t>
      </w:r>
    </w:p>
    <w:p w:rsidR="00C417CA" w:rsidRPr="00806157" w:rsidRDefault="00806157" w:rsidP="00C417C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806157">
        <w:rPr>
          <w:rStyle w:val="apple-converted-space"/>
          <w:b/>
          <w:bCs/>
          <w:sz w:val="28"/>
          <w:szCs w:val="28"/>
        </w:rPr>
        <w:t>собственность или аренду на торгах</w:t>
      </w:r>
      <w:r w:rsidR="00C417CA" w:rsidRPr="00E43160">
        <w:rPr>
          <w:b/>
          <w:bCs/>
          <w:color w:val="000000"/>
          <w:sz w:val="28"/>
          <w:szCs w:val="28"/>
        </w:rPr>
        <w:t>»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7CA" w:rsidRDefault="00C417CA" w:rsidP="00F6716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3046E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</w:t>
      </w:r>
      <w:r w:rsidR="00F67166">
        <w:rPr>
          <w:rFonts w:ascii="Times New Roman" w:hAnsi="Times New Roman"/>
          <w:sz w:val="28"/>
          <w:szCs w:val="28"/>
        </w:rPr>
        <w:t>ом муниципального образования «Захарковский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6E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 xml:space="preserve">Конышевского </w:t>
      </w:r>
      <w:r w:rsidRPr="0003046E">
        <w:rPr>
          <w:rFonts w:ascii="Times New Roman" w:hAnsi="Times New Roman"/>
          <w:sz w:val="28"/>
          <w:szCs w:val="28"/>
        </w:rPr>
        <w:t>района Курской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03046E">
        <w:rPr>
          <w:rFonts w:ascii="Times New Roman" w:hAnsi="Times New Roman"/>
          <w:sz w:val="28"/>
          <w:szCs w:val="28"/>
        </w:rPr>
        <w:t xml:space="preserve"> а также в целях обеспечения автоматизации процесса предоставления муниципальных услуг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67166">
        <w:rPr>
          <w:rFonts w:ascii="Times New Roman" w:hAnsi="Times New Roman"/>
          <w:sz w:val="28"/>
          <w:szCs w:val="28"/>
        </w:rPr>
        <w:t>Захарковского</w:t>
      </w:r>
      <w:r w:rsidRPr="00C765A9">
        <w:rPr>
          <w:rFonts w:ascii="Times New Roman" w:hAnsi="Times New Roman"/>
          <w:sz w:val="28"/>
          <w:szCs w:val="28"/>
        </w:rPr>
        <w:t xml:space="preserve">  сельсовета Конышевского района   </w:t>
      </w:r>
      <w:r w:rsidRPr="00C765A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65A9">
        <w:rPr>
          <w:rStyle w:val="a4"/>
          <w:rFonts w:ascii="Times New Roman" w:hAnsi="Times New Roman"/>
          <w:sz w:val="28"/>
          <w:szCs w:val="28"/>
        </w:rPr>
        <w:t>ПОСТАНОВЛЯЕТ:</w:t>
      </w:r>
      <w:proofErr w:type="gramEnd"/>
    </w:p>
    <w:p w:rsidR="00F67166" w:rsidRPr="00F67166" w:rsidRDefault="00F67166" w:rsidP="00F6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7CA" w:rsidRDefault="00C417CA" w:rsidP="00C417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4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те</w:t>
      </w:r>
      <w:r w:rsidRPr="0003046E">
        <w:rPr>
          <w:sz w:val="28"/>
          <w:szCs w:val="28"/>
        </w:rPr>
        <w:t>хнологическ</w:t>
      </w:r>
      <w:r>
        <w:rPr>
          <w:sz w:val="28"/>
          <w:szCs w:val="28"/>
        </w:rPr>
        <w:t xml:space="preserve">ую </w:t>
      </w:r>
      <w:r w:rsidRPr="0003046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 по предоставлению</w:t>
      </w:r>
    </w:p>
    <w:p w:rsidR="00C417CA" w:rsidRPr="00B40D96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1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43160">
        <w:rPr>
          <w:sz w:val="28"/>
          <w:szCs w:val="28"/>
        </w:rPr>
        <w:t xml:space="preserve"> услуг</w:t>
      </w:r>
      <w:r w:rsidR="00952F06">
        <w:rPr>
          <w:sz w:val="28"/>
          <w:szCs w:val="28"/>
        </w:rPr>
        <w:t>и «</w:t>
      </w:r>
      <w:r w:rsidR="00806157" w:rsidRPr="00806157">
        <w:rPr>
          <w:sz w:val="28"/>
          <w:szCs w:val="28"/>
        </w:rPr>
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</w:r>
      <w:r w:rsidR="00A1647A">
        <w:rPr>
          <w:bCs/>
          <w:color w:val="000000"/>
          <w:sz w:val="28"/>
          <w:szCs w:val="28"/>
        </w:rPr>
        <w:t xml:space="preserve">». 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r w:rsidR="00F67166">
        <w:rPr>
          <w:sz w:val="28"/>
          <w:szCs w:val="28"/>
        </w:rPr>
        <w:t>Захарковского</w:t>
      </w:r>
      <w:r w:rsidRPr="0003046E">
        <w:rPr>
          <w:sz w:val="28"/>
          <w:szCs w:val="28"/>
        </w:rPr>
        <w:t xml:space="preserve"> сельсовета  </w:t>
      </w:r>
      <w:r>
        <w:rPr>
          <w:sz w:val="28"/>
          <w:szCs w:val="28"/>
        </w:rPr>
        <w:t xml:space="preserve">Конышевского </w:t>
      </w:r>
      <w:r w:rsidRPr="0003046E">
        <w:rPr>
          <w:sz w:val="28"/>
          <w:szCs w:val="28"/>
        </w:rPr>
        <w:t xml:space="preserve"> района  Курской области в сети "Интернет".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046E">
        <w:rPr>
          <w:sz w:val="28"/>
          <w:szCs w:val="28"/>
        </w:rPr>
        <w:t xml:space="preserve">4. </w:t>
      </w:r>
      <w:proofErr w:type="gramStart"/>
      <w:r w:rsidRPr="0003046E">
        <w:rPr>
          <w:sz w:val="28"/>
          <w:szCs w:val="28"/>
        </w:rPr>
        <w:t>Контроль за</w:t>
      </w:r>
      <w:proofErr w:type="gramEnd"/>
      <w:r w:rsidRPr="000304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47A" w:rsidRDefault="00A1647A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92F" w:rsidRDefault="00F67166" w:rsidP="000019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Захарковского</w:t>
      </w:r>
      <w:r w:rsidR="00C417CA">
        <w:rPr>
          <w:rFonts w:ascii="Times New Roman" w:hAnsi="Times New Roman"/>
          <w:sz w:val="28"/>
          <w:szCs w:val="28"/>
        </w:rPr>
        <w:t xml:space="preserve"> сельсовета                                     </w:t>
      </w:r>
      <w:r w:rsidR="007B0864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7B0864">
        <w:rPr>
          <w:rFonts w:ascii="Times New Roman" w:hAnsi="Times New Roman"/>
          <w:sz w:val="28"/>
          <w:szCs w:val="28"/>
        </w:rPr>
        <w:t>В.Г.Каратаев</w:t>
      </w:r>
      <w:proofErr w:type="spellEnd"/>
      <w:r w:rsidR="0000192F"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0192F" w:rsidRPr="0000192F" w:rsidRDefault="0000192F" w:rsidP="000019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Технологическая схема</w:t>
      </w: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«Общие сведения о государственной услуге»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6117"/>
      </w:tblGrid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Параметр 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Значение параметра/состояние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Администрация Захарковского сельсовета Конышевского района Курской области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Номер услуги в федеральном реестре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Полное наименование услуги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 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Краткое наименование услуги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торгах», утвержденный постановлением Администрацией Захарковского сельсовета № 8-па от 27.02.2017 г.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Перечень «</w:t>
            </w:r>
            <w:proofErr w:type="spellStart"/>
            <w:r w:rsidRPr="0000192F">
              <w:rPr>
                <w:rFonts w:ascii="Times New Roman" w:eastAsia="Times New Roman" w:hAnsi="Times New Roman"/>
                <w:lang w:eastAsia="ru-RU"/>
              </w:rPr>
              <w:t>подуслуг</w:t>
            </w:r>
            <w:proofErr w:type="spellEnd"/>
            <w:r w:rsidRPr="0000192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0192F" w:rsidRPr="0000192F" w:rsidTr="0000192F">
        <w:trPr>
          <w:trHeight w:val="192"/>
        </w:trPr>
        <w:tc>
          <w:tcPr>
            <w:tcW w:w="567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Радиотелефонная связь- </w:t>
            </w:r>
            <w:r w:rsidRPr="0000192F">
              <w:rPr>
                <w:rFonts w:ascii="Times New Roman" w:eastAsia="Times New Roman" w:hAnsi="Times New Roman"/>
                <w:lang w:val="en-US" w:eastAsia="ru-RU"/>
              </w:rPr>
              <w:t>8(47156)36-</w:t>
            </w:r>
            <w:r w:rsidRPr="0000192F">
              <w:rPr>
                <w:rFonts w:ascii="Times New Roman" w:eastAsia="Times New Roman" w:hAnsi="Times New Roman"/>
                <w:lang w:eastAsia="ru-RU"/>
              </w:rPr>
              <w:t>5</w:t>
            </w:r>
            <w:r w:rsidRPr="0000192F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00192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00192F" w:rsidRPr="0000192F" w:rsidTr="0000192F">
        <w:trPr>
          <w:trHeight w:val="192"/>
        </w:trPr>
        <w:tc>
          <w:tcPr>
            <w:tcW w:w="56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Терминальные устройства-нет</w:t>
            </w:r>
          </w:p>
        </w:tc>
      </w:tr>
      <w:tr w:rsidR="0000192F" w:rsidRPr="0000192F" w:rsidTr="0000192F">
        <w:trPr>
          <w:trHeight w:val="192"/>
        </w:trPr>
        <w:tc>
          <w:tcPr>
            <w:tcW w:w="56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Портал государственных услуг- - </w:t>
            </w:r>
            <w:r w:rsidRPr="0000192F">
              <w:rPr>
                <w:rFonts w:ascii="Times New Roman" w:hAnsi="Times New Roman"/>
                <w:lang w:val="en-US"/>
              </w:rPr>
              <w:t>http</w:t>
            </w:r>
            <w:r w:rsidRPr="0000192F">
              <w:rPr>
                <w:rFonts w:ascii="Times New Roman" w:hAnsi="Times New Roman"/>
              </w:rPr>
              <w:t>://</w:t>
            </w:r>
            <w:r w:rsidRPr="0000192F">
              <w:rPr>
                <w:rFonts w:ascii="Times New Roman" w:hAnsi="Times New Roman"/>
                <w:lang w:val="en-US"/>
              </w:rPr>
              <w:t>www</w:t>
            </w:r>
            <w:r w:rsidRPr="0000192F">
              <w:rPr>
                <w:rFonts w:ascii="Times New Roman" w:hAnsi="Times New Roman"/>
              </w:rPr>
              <w:t>.</w:t>
            </w:r>
            <w:proofErr w:type="spellStart"/>
            <w:r w:rsidRPr="0000192F">
              <w:rPr>
                <w:rFonts w:ascii="Times New Roman" w:hAnsi="Times New Roman"/>
                <w:lang w:val="en-US"/>
              </w:rPr>
              <w:t>gosuslugi</w:t>
            </w:r>
            <w:proofErr w:type="spellEnd"/>
            <w:r w:rsidRPr="0000192F">
              <w:rPr>
                <w:rFonts w:ascii="Times New Roman" w:hAnsi="Times New Roman"/>
              </w:rPr>
              <w:t>.</w:t>
            </w:r>
            <w:proofErr w:type="spellStart"/>
            <w:r w:rsidRPr="0000192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00192F" w:rsidRPr="0000192F" w:rsidTr="0000192F">
        <w:trPr>
          <w:trHeight w:val="192"/>
        </w:trPr>
        <w:tc>
          <w:tcPr>
            <w:tcW w:w="56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Официальный сайт органа-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захарковский46.рф</w:t>
            </w:r>
            <w:r w:rsidRPr="0000192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00192F" w:rsidRPr="0000192F" w:rsidTr="0000192F">
        <w:trPr>
          <w:trHeight w:val="192"/>
        </w:trPr>
        <w:tc>
          <w:tcPr>
            <w:tcW w:w="56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Другие способы-нет</w:t>
            </w:r>
          </w:p>
        </w:tc>
      </w:tr>
    </w:tbl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  <w:sectPr w:rsidR="00F67166" w:rsidSect="00CE6F9D">
          <w:pgSz w:w="11906" w:h="16838"/>
          <w:pgMar w:top="907" w:right="907" w:bottom="794" w:left="1588" w:header="709" w:footer="709" w:gutter="0"/>
          <w:cols w:space="708"/>
          <w:docGrid w:linePitch="360"/>
        </w:sect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«Общие сведения о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подуслугах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2410"/>
        <w:gridCol w:w="2835"/>
        <w:gridCol w:w="1134"/>
        <w:gridCol w:w="1134"/>
        <w:gridCol w:w="992"/>
        <w:gridCol w:w="851"/>
        <w:gridCol w:w="1134"/>
        <w:gridCol w:w="992"/>
        <w:gridCol w:w="1134"/>
        <w:gridCol w:w="992"/>
      </w:tblGrid>
      <w:tr w:rsidR="0000192F" w:rsidRPr="0000192F" w:rsidTr="00AE689F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предъявления в зависимости 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приостановления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приостановления предоставления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предоставление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обращения за получением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0192F" w:rsidRPr="0000192F" w:rsidTr="00AE689F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835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 по месту жительства 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платы (государственной </w:t>
            </w:r>
            <w:proofErr w:type="gramEnd"/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пошлины)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нормативного акта, являющегося основанием для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взымания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60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0192F" w:rsidRPr="0000192F" w:rsidTr="00AE689F">
        <w:tc>
          <w:tcPr>
            <w:tcW w:w="60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</w:t>
            </w:r>
            <w:r w:rsidRPr="0000192F">
              <w:rPr>
                <w:rFonts w:ascii="Times New Roman" w:eastAsia="Times New Roman" w:hAnsi="Times New Roman"/>
                <w:lang w:eastAsia="ru-RU"/>
              </w:rPr>
              <w:lastRenderedPageBreak/>
              <w:t>торгах</w:t>
            </w:r>
          </w:p>
        </w:tc>
        <w:tc>
          <w:tcPr>
            <w:tcW w:w="241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Администрацию Захарковского сельсовета 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дня за днем поступления документа по регистрации в МФЦ передается в Администрацию Захарковского сельсовета, регистрация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 производиться в день поступления заявления.</w:t>
            </w:r>
          </w:p>
          <w:p w:rsidR="0000192F" w:rsidRPr="0000192F" w:rsidRDefault="0000192F" w:rsidP="0000192F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00192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не должен превышать   2-х  </w:t>
            </w:r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месяцев со дня принятия решения о проведен</w:t>
            </w:r>
            <w:proofErr w:type="gramStart"/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ии ау</w:t>
            </w:r>
            <w:proofErr w:type="gramEnd"/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кциона.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0192F" w:rsidRPr="0000192F" w:rsidRDefault="0000192F" w:rsidP="0000192F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 Администрацию Захарковского сельсовета–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Администрацию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Захарковского сельсовета, регистрация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 производиться в день поступления заявления. </w:t>
            </w:r>
            <w:r w:rsidRPr="0000192F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00192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не должен превышать   2-х  </w:t>
            </w:r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месяцев со дня принятия решения о проведен</w:t>
            </w:r>
            <w:proofErr w:type="gramStart"/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ии ау</w:t>
            </w:r>
            <w:proofErr w:type="gramEnd"/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кциона.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0192F"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- наличие на момент поступления в уполномоченный орган заявления об утверждении схемы расположения земельного </w:t>
            </w:r>
            <w:proofErr w:type="gramStart"/>
            <w:r w:rsidRPr="0000192F"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ar-SA"/>
              </w:rPr>
              <w:t>участка</w:t>
            </w:r>
            <w:proofErr w:type="gramEnd"/>
            <w:r w:rsidRPr="0000192F"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на рассмотрении такого органа представл</w:t>
            </w:r>
            <w:r w:rsidRPr="0000192F"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1.В письменной форме заявление (направленное по почте, курьером, факсом,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лично заявителем, поданное заявителем в ходе личного приема).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В электронн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1.Путем выдачи заявителю лично в учреждении.</w:t>
            </w:r>
            <w:r w:rsidRPr="00001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01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Путем направления по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почте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том числе по электронной почте на адрес, указанный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заявителем. 3.Путем выдачи заявителю лично в Многофункциональном центре.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60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«Сведения о заявителях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00192F" w:rsidRPr="0000192F" w:rsidTr="00AE689F">
        <w:tc>
          <w:tcPr>
            <w:tcW w:w="53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лиц, имеющих право на получение 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0192F" w:rsidRPr="0000192F" w:rsidTr="00AE689F">
        <w:tc>
          <w:tcPr>
            <w:tcW w:w="53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92F" w:rsidRPr="0000192F" w:rsidTr="00AE689F">
        <w:tc>
          <w:tcPr>
            <w:tcW w:w="53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AE689F">
        <w:tc>
          <w:tcPr>
            <w:tcW w:w="53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 Российской Федерации, индивидуальные предприниматели,  юридические лица, а также представители вышеуказанных лиц, действующие на основании доверенности, закона, либо акта уполномоченного на то государственного органа или органа местного</w:t>
            </w:r>
          </w:p>
        </w:tc>
        <w:tc>
          <w:tcPr>
            <w:tcW w:w="311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 подается в свободной форме либо в форме на имя главы администрации  сельсовета, приведенной в приложении 1 к административному регламенту.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92F" w:rsidRPr="0000192F" w:rsidTr="00AE689F">
        <w:tc>
          <w:tcPr>
            <w:tcW w:w="15559" w:type="dxa"/>
            <w:gridSpan w:val="9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Приложению № 1 к настоящему Регламенту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оформленное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см. Приложение №1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см. Приложение №2 к настоящей технологической схеме</w:t>
            </w:r>
          </w:p>
        </w:tc>
      </w:tr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1.Паспорт гражданина Российской Федерации (далее - РФ). 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Удостоверение личности военнослужащего РФ; военный билет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Временное удостоверение личности гражданина РФ. 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Подлинник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-(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личности заявителя, 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Подлинник -1 </w:t>
            </w:r>
            <w:proofErr w:type="spellStart"/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Постановление, решение, государственный акт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00192F" w:rsidRPr="0000192F" w:rsidTr="00AE689F">
        <w:trPr>
          <w:trHeight w:val="1851"/>
        </w:trPr>
        <w:tc>
          <w:tcPr>
            <w:tcW w:w="15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SID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00192F" w:rsidRPr="0000192F" w:rsidTr="00AE689F">
        <w:trPr>
          <w:trHeight w:val="228"/>
        </w:trPr>
        <w:tc>
          <w:tcPr>
            <w:tcW w:w="15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92F" w:rsidRPr="0000192F" w:rsidTr="00AE689F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rPr>
          <w:trHeight w:val="1153"/>
        </w:trPr>
        <w:tc>
          <w:tcPr>
            <w:tcW w:w="15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239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rPr>
          <w:trHeight w:val="1153"/>
        </w:trPr>
        <w:tc>
          <w:tcPr>
            <w:tcW w:w="15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239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6. Результаты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3120"/>
        <w:gridCol w:w="993"/>
        <w:gridCol w:w="1275"/>
      </w:tblGrid>
      <w:tr w:rsidR="0000192F" w:rsidRPr="0000192F" w:rsidTr="00AE689F">
        <w:trPr>
          <w:trHeight w:val="1935"/>
        </w:trPr>
        <w:tc>
          <w:tcPr>
            <w:tcW w:w="1667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Документ/документы, являющиеся результатом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документа/документов, являющимся результатом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документав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/документов, являющихся результатом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0192F" w:rsidRPr="0000192F" w:rsidTr="00AE689F">
        <w:trPr>
          <w:trHeight w:val="1945"/>
        </w:trPr>
        <w:tc>
          <w:tcPr>
            <w:tcW w:w="166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0192F" w:rsidRPr="0000192F" w:rsidTr="00AE689F">
        <w:tc>
          <w:tcPr>
            <w:tcW w:w="16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92F" w:rsidRPr="0000192F" w:rsidTr="00AE689F">
        <w:tc>
          <w:tcPr>
            <w:tcW w:w="15417" w:type="dxa"/>
            <w:gridSpan w:val="9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AE689F">
        <w:tc>
          <w:tcPr>
            <w:tcW w:w="16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(выдача) договора аренды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аренды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Администрации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16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(выдача) договора купли-продажи 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купли-продажи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Администрации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16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Администрации 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7. «Технологические процессы предоставления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00192F" w:rsidRPr="0000192F" w:rsidTr="00AE689F">
        <w:tc>
          <w:tcPr>
            <w:tcW w:w="53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00192F" w:rsidRPr="0000192F" w:rsidTr="00AE689F">
        <w:tc>
          <w:tcPr>
            <w:tcW w:w="53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0192F" w:rsidRPr="0000192F" w:rsidTr="00AE689F">
        <w:tc>
          <w:tcPr>
            <w:tcW w:w="15559" w:type="dxa"/>
            <w:gridSpan w:val="8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AE689F">
        <w:tc>
          <w:tcPr>
            <w:tcW w:w="15559" w:type="dxa"/>
            <w:gridSpan w:val="8"/>
            <w:shd w:val="clear" w:color="auto" w:fill="auto"/>
          </w:tcPr>
          <w:p w:rsidR="0000192F" w:rsidRPr="0000192F" w:rsidRDefault="0000192F" w:rsidP="000019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Первичный прием и регистрация заявления с необходимыми документами</w:t>
            </w:r>
          </w:p>
          <w:p w:rsidR="0000192F" w:rsidRPr="0000192F" w:rsidRDefault="0000192F" w:rsidP="000019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53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сельсовета</w:t>
            </w:r>
            <w:proofErr w:type="gramStart"/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00192F" w:rsidRPr="0000192F" w:rsidRDefault="0000192F" w:rsidP="000019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см. Приложение №1 к настоящей технологической схеме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15559" w:type="dxa"/>
            <w:gridSpan w:val="8"/>
            <w:shd w:val="clear" w:color="auto" w:fill="auto"/>
          </w:tcPr>
          <w:p w:rsidR="0000192F" w:rsidRPr="0000192F" w:rsidRDefault="0000192F" w:rsidP="000019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заявления, экспертиза представленных заявителем документов</w:t>
            </w:r>
          </w:p>
          <w:p w:rsidR="0000192F" w:rsidRPr="0000192F" w:rsidRDefault="0000192F" w:rsidP="000019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53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Рассмотрение заявления, экспертиза представленных заявителем документов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Критерием рассмотрения заявления является соответствие (несоответствие) условий передачи в аренду земельного  участка действующему законодательству</w:t>
            </w:r>
            <w:r w:rsidRPr="0000192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92F" w:rsidRPr="0000192F" w:rsidTr="00AE689F">
        <w:tc>
          <w:tcPr>
            <w:tcW w:w="15559" w:type="dxa"/>
            <w:gridSpan w:val="8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3.Формирование и направление межведомственных запросов</w:t>
            </w:r>
          </w:p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39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и направление межведомственных запросов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услуги.                                                                      2. Получение ответа на межведомственные запросы.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92F" w:rsidRPr="0000192F" w:rsidTr="00AE689F">
        <w:tc>
          <w:tcPr>
            <w:tcW w:w="39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4.Принятие решения, являющегося результатом предоставления муниципальной услуги</w:t>
            </w:r>
          </w:p>
          <w:p w:rsidR="0000192F" w:rsidRPr="0000192F" w:rsidRDefault="0000192F" w:rsidP="000019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39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решения, являющегося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результатам рассмотрения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документов, представленных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заявителем             и полученных на межведомственные запросы осуществляется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                                                                                                                  1. Подготовка проекта договора аренды или купли-продажи земельного участка  либо документа об отказе в предоставлении муниципальной услуги.                                                                                          2. Осуществляет регистрацию договора аренды или купли-продажи земельного участка;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Контролирует процедуру согласования проекта договора аренды, купли-продажи  подписание договора заявителем и уполномоченным должностным лицом.                                                                                                                   4. Регистрация решения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уведомления) о предоставлении или об отказе в предоставлении муниципальной услуги.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документацион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15559" w:type="dxa"/>
            <w:gridSpan w:val="8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 Вручение (направление) заявителю результата предоставления муниципальной услуги</w:t>
            </w:r>
          </w:p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39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администрации. 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8. «Особенности предоставления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 в электронной форме»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0192F" w:rsidRPr="0000192F" w:rsidTr="00AE689F"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0192F" w:rsidRPr="0000192F" w:rsidTr="00AE689F"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192F" w:rsidRPr="0000192F" w:rsidTr="00AE689F">
        <w:tc>
          <w:tcPr>
            <w:tcW w:w="14786" w:type="dxa"/>
            <w:gridSpan w:val="6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AE689F"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 заявителя на портале государственных услуг, электронная почта заявителя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официальный сайт органа местного самоуправления, предоставляющего услугу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14786" w:type="dxa"/>
            <w:gridSpan w:val="6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подачи запроса в электронной форме не предусмотрена</w:t>
            </w:r>
          </w:p>
        </w:tc>
      </w:tr>
      <w:tr w:rsidR="0000192F" w:rsidRPr="0000192F" w:rsidTr="00AE689F">
        <w:tc>
          <w:tcPr>
            <w:tcW w:w="14786" w:type="dxa"/>
            <w:gridSpan w:val="6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0192F" w:rsidRPr="0000192F" w:rsidSect="00817828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00192F" w:rsidRPr="0000192F" w:rsidRDefault="0000192F" w:rsidP="0000192F">
      <w:pPr>
        <w:spacing w:after="0" w:line="100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1</w:t>
      </w:r>
    </w:p>
    <w:p w:rsidR="0000192F" w:rsidRPr="0000192F" w:rsidRDefault="0000192F" w:rsidP="0000192F">
      <w:pPr>
        <w:spacing w:after="0" w:line="1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00192F" w:rsidRPr="0000192F" w:rsidRDefault="0000192F" w:rsidP="0000192F">
      <w:pPr>
        <w:spacing w:after="0" w:line="1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00192F" w:rsidRPr="0000192F" w:rsidRDefault="0000192F" w:rsidP="0000192F">
      <w:pPr>
        <w:spacing w:after="0" w:line="1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</w:p>
    <w:p w:rsidR="0000192F" w:rsidRPr="0000192F" w:rsidRDefault="0000192F" w:rsidP="0000192F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ЗАЯВЛЕНИЯ 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__________________________________________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</w:t>
      </w:r>
      <w:proofErr w:type="gramStart"/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(наименование </w:t>
      </w:r>
      <w:proofErr w:type="gramEnd"/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    органа местного самоуправления)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адрес: 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от _______________________________________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  (наименование или Ф.И.О. арендатора)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адрес: __________________________________,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телефон: _______________, факс: ___________,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 электронной почты: 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адрес постоянного проживания)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имеющег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паспорт серия ______ № ________, 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(вид иного документа, удостоверяющего личность)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выдан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_______________________________________________,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ОГРНИП 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(когда и кем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выдан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00192F" w:rsidRPr="0000192F" w:rsidRDefault="0000192F" w:rsidP="0000192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Земельный участок имеет следующие адресные ориентиры: 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Цель использования земельного участка 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lastRenderedPageBreak/>
        <w:t xml:space="preserve">                              __________________________________________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</w:t>
      </w:r>
      <w:proofErr w:type="gramStart"/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(наименование </w:t>
      </w:r>
      <w:proofErr w:type="gramEnd"/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    органа местного самоуправления)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адрес: 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от _______________________________________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  (наименование или Ф.И.О. арендатора)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адрес: __________________________________,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телефон: _______________, факс: ___________,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 электронной почты: 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(полное наименование юридического лица)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 _____________________________ ИНН 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я-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должность,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Цель использования земельного участка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МП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ОБРАЗЕЦЫ ЗАЯВЛЕНИЙ О ПРОВЕДЕН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КЦИОНА ПО ПРОДАЖЕ ЗЕМЕЛЬНОГО УЧАСТКА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кциона по продаже земельного участка, находящегося в муниципальной собственности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адрес постоянного проживания)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имеющег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паспорт серия ______ № ________, 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(вид иного документа, удостоверяющего личность)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выдан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_______________________________________________,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ОГРНИП 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(когда и кем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выдан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Цель использования земельного участка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ЗАЯВЛЕНИЕ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кциона по продаже земельного участка, находящегося в муниципальной собственности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(полное наименование юридического лица)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 _____________________________ ИНН 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я-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должность,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Цель использования земельного участка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МП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Установленная форма заявки для физических лиц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(наименование 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органа местного самоуправления)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адрес: 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от 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(наименование или Ф.И.О. арендатора)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адрес: 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телефон: _______________, факс: 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 электронной почты: __________________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УЧАСТИЕ В АУКЦИОНЕ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адрес постоянного проживания)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имеющи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й(</w:t>
      </w:r>
      <w:proofErr w:type="spellStart"/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паспорт серия ______ № ________, 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(вид иного документа, удостоверяющего личность)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выдан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_______________________________________________,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ОГРНИП 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(когда и кем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выдан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действовавши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й(</w:t>
      </w:r>
      <w:proofErr w:type="spellStart"/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_______________________________________________________________________, 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город Курск, __________________________, с кадастровым номером _____________________________________, площадью 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.,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обязуюсь: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Соблюдать условия аукциона, содержащиеся в информационном сообщении о проведен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кциона, а также порядок проведения аукциона, установленный действующим законодательством.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 Подписать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аукциона.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астоящим подтверждаю следующее: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С техническими условиями подключения к сетям инженерно-технического обеспечения и платой за подключение ознакомле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а/о).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Со сведениями, изложенными в извещении о проведении аукциона, ознакомле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и согласен(а).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3.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Что сведения, указанные в настоящей заявке, на дату ее представления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случае признания победителем аукциона, соглашаюсь с тем, что: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Сумма внесенного задатка в размере ____________ (___________________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___________________) руб. ____ коп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Банк получателя 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Получатель 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Расчетный счет 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Корреспондентский счет 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БИК 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Предоставляю информацию для связи: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 принята организатором аукциона: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час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«___» ________ 20____ г. за № 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Подпись уполномоченного лица организатора аукциона 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Установленная форма заявки для юридических лиц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(наименование 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органа местного самоуправления)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адрес: 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от 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(наименование или Ф.И.О. арендатора)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адрес: 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телефон: _______________, факс: 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 электронной почты: 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УЧАСТИЕ В АУКЦИОНЕ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(полное наименование юридического лица)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 _____________________________ ИНН 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я-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должность,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город Курск, __________________________, с кадастровым номером _____________________________________, площадью 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.,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обязуюсь: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Соблюдать условия аукциона, содержащиеся в информационном сообщении о проведен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кциона, а также порядок проведения аукциона, установленный действующим законодательством.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 Подписать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аукциона.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астоящим подтверждаю следующее: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С техническими условиями подключения к сетям инженерно-технического обеспечения и платой за подключение ознакомле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а/о).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Со сведениями, изложенными в извещении о проведении аукциона, ознакомле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и согласен(а).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3.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Что сведения, указанные в настоящей заявке, на дату ее представления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случае признания победителем аукциона, соглашаюсь с тем, что: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Сумма внесенного задатка в размере ____________ (___________________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___________________) руб. ____ коп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Банк получателя 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Получатель 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Расчетный счет 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Корреспондентский счет 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БИК 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Предоставляю информацию для связи: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МП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 принята организатором аукциона: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час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«___» ________ 20____ г. за № 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Подпись уполномоченного лица организатора аукциона __________________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A0F" w:rsidRDefault="00300A0F" w:rsidP="00E00461"/>
    <w:sectPr w:rsidR="00300A0F" w:rsidSect="0081782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297B"/>
    <w:multiLevelType w:val="hybridMultilevel"/>
    <w:tmpl w:val="195A00CC"/>
    <w:lvl w:ilvl="0" w:tplc="430466CC">
      <w:start w:val="1"/>
      <w:numFmt w:val="decimal"/>
      <w:lvlText w:val="%1."/>
      <w:lvlJc w:val="left"/>
      <w:pPr>
        <w:ind w:left="17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2"/>
    <w:rsid w:val="0000192F"/>
    <w:rsid w:val="00300A0F"/>
    <w:rsid w:val="007B0864"/>
    <w:rsid w:val="00806157"/>
    <w:rsid w:val="00952F06"/>
    <w:rsid w:val="009D37F6"/>
    <w:rsid w:val="00A1647A"/>
    <w:rsid w:val="00C417CA"/>
    <w:rsid w:val="00E00461"/>
    <w:rsid w:val="00E57B92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0192F"/>
  </w:style>
  <w:style w:type="paragraph" w:styleId="a5">
    <w:name w:val="List Paragraph"/>
    <w:basedOn w:val="a"/>
    <w:uiPriority w:val="34"/>
    <w:qFormat/>
    <w:rsid w:val="00001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uiPriority w:val="99"/>
    <w:rsid w:val="0000192F"/>
    <w:rPr>
      <w:color w:val="0000FF"/>
      <w:u w:val="single"/>
    </w:rPr>
  </w:style>
  <w:style w:type="paragraph" w:styleId="a7">
    <w:name w:val="No Spacing"/>
    <w:uiPriority w:val="99"/>
    <w:qFormat/>
    <w:rsid w:val="0000192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customStyle="1" w:styleId="ConsPlusNonformat">
    <w:name w:val="ConsPlusNonformat"/>
    <w:uiPriority w:val="99"/>
    <w:rsid w:val="0000192F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19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01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0192F"/>
  </w:style>
  <w:style w:type="paragraph" w:styleId="a5">
    <w:name w:val="List Paragraph"/>
    <w:basedOn w:val="a"/>
    <w:uiPriority w:val="34"/>
    <w:qFormat/>
    <w:rsid w:val="00001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uiPriority w:val="99"/>
    <w:rsid w:val="0000192F"/>
    <w:rPr>
      <w:color w:val="0000FF"/>
      <w:u w:val="single"/>
    </w:rPr>
  </w:style>
  <w:style w:type="paragraph" w:styleId="a7">
    <w:name w:val="No Spacing"/>
    <w:uiPriority w:val="99"/>
    <w:qFormat/>
    <w:rsid w:val="0000192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customStyle="1" w:styleId="ConsPlusNonformat">
    <w:name w:val="ConsPlusNonformat"/>
    <w:uiPriority w:val="99"/>
    <w:rsid w:val="0000192F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19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01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5759</Words>
  <Characters>32830</Characters>
  <Application>Microsoft Office Word</Application>
  <DocSecurity>0</DocSecurity>
  <Lines>273</Lines>
  <Paragraphs>77</Paragraphs>
  <ScaleCrop>false</ScaleCrop>
  <Company>*</Company>
  <LinksUpToDate>false</LinksUpToDate>
  <CharactersWithSpaces>38512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Boss</cp:lastModifiedBy>
  <cp:revision>9</cp:revision>
  <dcterms:created xsi:type="dcterms:W3CDTF">2017-07-20T09:55:00Z</dcterms:created>
  <dcterms:modified xsi:type="dcterms:W3CDTF">2017-07-20T11:33:00Z</dcterms:modified>
</cp:coreProperties>
</file>